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2663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6"/>
          <w:szCs w:val="36"/>
          <w:lang w:val="en-US" w:eastAsia="zh-CN"/>
        </w:rPr>
      </w:pPr>
      <w:bookmarkStart w:id="0" w:name="_GoBack"/>
      <w:bookmarkEnd w:id="0"/>
    </w:p>
    <w:p w14:paraId="34DE517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6"/>
          <w:szCs w:val="36"/>
          <w:lang w:val="en-US" w:eastAsia="zh-CN"/>
        </w:rPr>
      </w:pPr>
    </w:p>
    <w:p w14:paraId="04AD9866">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方正小标宋简体" w:hAnsi="方正小标宋简体" w:eastAsia="方正小标宋简体" w:cs="方正小标宋简体"/>
          <w:sz w:val="36"/>
          <w:szCs w:val="36"/>
          <w:lang w:val="en-US" w:eastAsia="zh-CN"/>
        </w:rPr>
      </w:pPr>
    </w:p>
    <w:p w14:paraId="7BBD6194">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2023年度张掖市精神卫生防治中心（准）定点</w:t>
      </w:r>
    </w:p>
    <w:p w14:paraId="5F2DBDD5">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医院监护床位建设项目转移支付绩效自评报告</w:t>
      </w:r>
    </w:p>
    <w:p w14:paraId="2F52C465">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微软雅黑" w:hAnsi="微软雅黑" w:eastAsia="微软雅黑" w:cs="微软雅黑"/>
          <w:sz w:val="36"/>
          <w:szCs w:val="36"/>
          <w:lang w:val="en-US" w:eastAsia="zh-CN"/>
        </w:rPr>
      </w:pPr>
    </w:p>
    <w:p w14:paraId="3D9764AF">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根据张掖市财政局《关于下达2023年新型冠状病毒感染肺炎应急救治能力提升项目中央基建投资预算的通知》（张财建</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 xml:space="preserve">11号）文件精神，现将河西学院附属张掖人民医院2023年度医疗服务与保障能力提升补助资金（张掖市精神卫生防治中心（准）定点医院监护床位建设项目）绩效自评情况报告如下： </w:t>
      </w:r>
    </w:p>
    <w:p w14:paraId="188F8D11">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一、绩效目标分解下达情况</w:t>
      </w:r>
    </w:p>
    <w:p w14:paraId="08E5FC93">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市发改委、市财政局关于“张掖市新冠病毒感染疫情应急救治能力提升项目中央预算内计划”紧急通知要求。我院党委高度重视，按照发改委紧急通知确定的中央预算内投资计划额度，报送张掖市精神卫生防治中心（准）定点医院监护床位建设项目。张财建</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11号文件下达我院张掖市精神卫生防治中心（准）定点医院监护床位建设项目资金40万元，按照国务院联防联控机制《新冠肺炎亚（准）定点救治医院设置管理规范（试行）》（联防联控机制综发</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2022</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57号）要求，将部分方舱医院提标改造为亚（准）定点医院，并按照床位总数的10%设置监护床位。</w:t>
      </w:r>
    </w:p>
    <w:p w14:paraId="523210DE">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二、绩效目标完成情况</w:t>
      </w:r>
    </w:p>
    <w:p w14:paraId="7278B280">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（一）资金投入情况</w:t>
      </w:r>
    </w:p>
    <w:p w14:paraId="290B2C91">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为了严格按照国家发展改革委《优质高效医疗卫生服务体系建设工程中央预算内投资专项管理办法》（发改社会规</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2021</w:t>
      </w:r>
      <w:r>
        <w:rPr>
          <w:rFonts w:hint="eastAsia" w:ascii="方正小标宋_GBK" w:hAnsi="方正小标宋_GBK" w:eastAsia="方正小标宋_GBK" w:cs="方正小标宋_GBK"/>
          <w:sz w:val="32"/>
          <w:szCs w:val="32"/>
          <w:lang w:val="en-US" w:eastAsia="zh-CN"/>
        </w:rPr>
        <w:t>﹞</w:t>
      </w:r>
      <w:r>
        <w:rPr>
          <w:rFonts w:hint="eastAsia" w:ascii="仿宋_GB2312" w:hAnsi="仿宋_GB2312" w:eastAsia="仿宋_GB2312" w:cs="仿宋_GB2312"/>
          <w:sz w:val="32"/>
          <w:szCs w:val="32"/>
          <w:lang w:val="en-US" w:eastAsia="zh-CN"/>
        </w:rPr>
        <w:t>525号）组织实施。我单位集中精力进行科学论证，项目资金运作对外统一协商，对内统一实施。加强统筹和内部协调，推进设备协同共享，避免重复建设。从医院发展目标层面进行整体谋划，注重整体性、系统性，提高设备使用效率。通过公开招标，张掖市精神卫生防治中心（准）定点医院监护床位建设项目总投51.92万元，其中：中央预算40万元，单位自筹11.92万元，采购呼吸机、监护仪等设备3台，全年执行数51.92万元。预算完成率100%。</w:t>
      </w:r>
    </w:p>
    <w:p w14:paraId="1C4D7E52">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（二）资金管理情况分析</w:t>
      </w:r>
    </w:p>
    <w:p w14:paraId="35320B7C">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院在绩效管理方面严格按照《中央预算内投资补贴和贴息管理办法》等有关规定，加强项目管理，健全规章制度。加强资金使用管理，保障中央资金专款专用。同时加强对绩绩效的监控和管理，确保了资金的有效使用。</w:t>
      </w:r>
    </w:p>
    <w:p w14:paraId="57003EC5">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三、总体绩效目标</w:t>
      </w:r>
    </w:p>
    <w:p w14:paraId="5FC97EBC">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（一）绩效目标</w:t>
      </w:r>
    </w:p>
    <w:p w14:paraId="3A4DB18A">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医院全面加强精神卫生专业和科室建设，促进精神卫生专业质量控制和诊疗规范体系科学、完整，努力加强精神卫生医学队伍的专业化建设，填补我市公立医疗机构在精神卫生防治领域空白，进一步补强我院专科、专业设置，加强与其他专科的协作配合，全面提升综合医院心身疾病识别、诊疗水平，以精神（心理）服务“五进”项目实施为重点，拓展服务范围，完善服务功能，持续改进和提高医疗服务质量。为全面贯彻落实“平安甘肃”、“平安张掖”建设目标，积极推进社会心理健康服务体系建设奠定坚实基础 。</w:t>
      </w:r>
    </w:p>
    <w:p w14:paraId="53D31567">
      <w:pPr>
        <w:keepNext w:val="0"/>
        <w:keepLines w:val="0"/>
        <w:pageBreakBefore w:val="0"/>
        <w:widowControl w:val="0"/>
        <w:suppressLineNumbers w:val="0"/>
        <w:kinsoku/>
        <w:wordWrap/>
        <w:overflowPunct/>
        <w:topLinePunct w:val="0"/>
        <w:autoSpaceDE/>
        <w:autoSpaceDN/>
        <w:bidi w:val="0"/>
        <w:adjustRightInd/>
        <w:snapToGrid/>
        <w:spacing w:line="58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（二）绩效指标完成情况分析</w:t>
      </w:r>
    </w:p>
    <w:p w14:paraId="144DEDD4">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2023年12月31日，心理健康和精神卫生科门诊完成门诊资助9600余人次，心理健康体检测评、咨询3600余人次，同比大幅提升。病区共收治病人136例，同比增长40.5%。平均住院日12.6天。院专科会诊650余人次，院外会诊3人次。精神（心理）服务工作者深入社区、单位、学校完成健康讲座6场次，1300余人次。在0520大学生心理健康日，1010世界精神卫生日等义诊宣传活动4场次，现场心理咨询200余人次。</w:t>
      </w:r>
    </w:p>
    <w:p w14:paraId="3FC5501B">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四、绩效目标差距产生原因和下一步改进措施</w:t>
      </w:r>
    </w:p>
    <w:p w14:paraId="3E271AC2">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因我院精神卫生病区成立时间短，尚未能形成独立病区，目前工作存在在诸多不足：</w:t>
      </w:r>
    </w:p>
    <w:p w14:paraId="7146B4F4">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一是人才梯队建设有待进一步加强，目前人员数量和职称结构尚不能满足工作需求和群众需要；</w:t>
      </w:r>
    </w:p>
    <w:p w14:paraId="0B4BF4A0">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二是专科病区设置需加快进程，以张掖市精神卫生防治中心综合楼投入运行为契机，全面提升专科服务功能 ，拓展服务范围。</w:t>
      </w:r>
    </w:p>
    <w:p w14:paraId="6E136559">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三是规范化培训专科医护人员需要进一步开展。</w:t>
      </w:r>
    </w:p>
    <w:p w14:paraId="10E15692">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改进措施：2024年张掖市精神卫生防治中心综合楼投入运行，设立独立的河西学院附属张掖人民医院精神卫生科病区；投入资金积极引进专科设备、设施、全面提升服务功能；选派医生2名、护理15人赴兰州大学第二医院进行专科转岗培训、进修学习，提升队伍素质，提高工作能力；积极参加省内外专业学术研讨，鼓励医务人员积极开展科研创新，发挥我院区域医疗中心职能，辐射周边县区，形成高效、联动、层级分明的专科技术联盟，促进全市精神卫生专业学科共同发展。</w:t>
      </w:r>
    </w:p>
    <w:p w14:paraId="1389F3EE">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五、绩效自评结果拟应用和公开情况</w:t>
      </w:r>
    </w:p>
    <w:p w14:paraId="2E16E551">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加强专科建设，在人才队伍建设、学科带头人培养、临床技术推广与创新、医疗质量管理和综合服务能力提升等方面取得较大的进步提高，带动医院人才队伍建设，我院通过精神卫生专科联盟建设和会诊联络精神病学全面实施，完善医院专科设置，提升科室管理水平，满足地区群众日益增长医疗需求，全面提升患者就医感受。</w:t>
      </w:r>
    </w:p>
    <w:p w14:paraId="7C35031C">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六、其他需要说明的问题</w:t>
      </w:r>
    </w:p>
    <w:p w14:paraId="1BB5FD5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无其他说明问题。</w:t>
      </w:r>
    </w:p>
    <w:p w14:paraId="71B1963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p>
    <w:p w14:paraId="60CF1249">
      <w:pPr>
        <w:keepNext w:val="0"/>
        <w:keepLines w:val="0"/>
        <w:pageBreakBefore w:val="0"/>
        <w:widowControl w:val="0"/>
        <w:suppressLineNumbers w:val="0"/>
        <w:kinsoku/>
        <w:wordWrap/>
        <w:overflowPunct/>
        <w:topLinePunct w:val="0"/>
        <w:autoSpaceDE/>
        <w:autoSpaceDN/>
        <w:bidi w:val="0"/>
        <w:adjustRightInd/>
        <w:snapToGrid/>
        <w:spacing w:line="58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附件：张掖市精神卫生防治中心（准）定点医院监护床位建设项目绩效目标自评表</w:t>
      </w:r>
    </w:p>
    <w:p w14:paraId="351A12FA">
      <w:pPr>
        <w:keepNext w:val="0"/>
        <w:keepLines w:val="0"/>
        <w:pageBreakBefore w:val="0"/>
        <w:widowControl w:val="0"/>
        <w:suppressLineNumbers w:val="0"/>
        <w:kinsoku/>
        <w:wordWrap/>
        <w:overflowPunct/>
        <w:topLinePunct w:val="0"/>
        <w:autoSpaceDE/>
        <w:autoSpaceDN/>
        <w:bidi w:val="0"/>
        <w:adjustRightInd/>
        <w:snapToGrid/>
        <w:spacing w:line="580" w:lineRule="exact"/>
        <w:ind w:left="1598" w:leftChars="304" w:hanging="960" w:hangingChars="300"/>
        <w:jc w:val="both"/>
        <w:textAlignment w:val="auto"/>
        <w:rPr>
          <w:rFonts w:hint="default" w:ascii="仿宋_GB2312" w:hAnsi="仿宋_GB2312" w:eastAsia="仿宋_GB2312" w:cs="仿宋_GB2312"/>
          <w:sz w:val="32"/>
          <w:szCs w:val="32"/>
          <w:lang w:val="en-US" w:eastAsia="zh-CN"/>
        </w:rPr>
      </w:pPr>
    </w:p>
    <w:p w14:paraId="3EEFDFBB">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p>
    <w:p w14:paraId="64479F1E">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F4267BA">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河西学院附属张掖人民医院</w:t>
      </w:r>
    </w:p>
    <w:p w14:paraId="3A927D1B">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2024年3月13日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543E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17A98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E17A98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DQ1ODU1ZjJhZjk5MDA1YWIzNjZmNDBlNTliMGMifQ=="/>
  </w:docVars>
  <w:rsids>
    <w:rsidRoot w:val="00000000"/>
    <w:rsid w:val="073D6AC7"/>
    <w:rsid w:val="0EF65C9A"/>
    <w:rsid w:val="16576BD0"/>
    <w:rsid w:val="1B84397C"/>
    <w:rsid w:val="21AC4BF1"/>
    <w:rsid w:val="23EA427B"/>
    <w:rsid w:val="2E1B14D5"/>
    <w:rsid w:val="31D357D7"/>
    <w:rsid w:val="3E1201FF"/>
    <w:rsid w:val="3FBE7696"/>
    <w:rsid w:val="41394564"/>
    <w:rsid w:val="45B71173"/>
    <w:rsid w:val="468A6DA0"/>
    <w:rsid w:val="4BE32DFA"/>
    <w:rsid w:val="4D2C295F"/>
    <w:rsid w:val="4F560FEE"/>
    <w:rsid w:val="51304395"/>
    <w:rsid w:val="53B77560"/>
    <w:rsid w:val="57407733"/>
    <w:rsid w:val="5DBF2613"/>
    <w:rsid w:val="60192438"/>
    <w:rsid w:val="65E6594A"/>
    <w:rsid w:val="69E421A0"/>
    <w:rsid w:val="71EC253A"/>
    <w:rsid w:val="7C6333F8"/>
    <w:rsid w:val="7D276653"/>
    <w:rsid w:val="7EA8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1857</Words>
  <Characters>1943</Characters>
  <Lines>0</Lines>
  <Paragraphs>0</Paragraphs>
  <TotalTime>3</TotalTime>
  <ScaleCrop>false</ScaleCrop>
  <LinksUpToDate>false</LinksUpToDate>
  <CharactersWithSpaces>1993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2024-10-31T01:55:00Z</dcterms:created>
  <dc:creator>lenovo</dc:creator>
  <cp:lastModifiedBy>lenovo</cp:lastModifiedBy>
  <cp:lastPrinted>2024-11-06T01:40:00Z</cp:lastPrinted>
  <dcterms:modified xsi:type="dcterms:W3CDTF">2024-12-13T09:51:50Z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F754C7799A3A4049B2CED22563076F8A_13</vt:lpwstr>
  </property>
</Properties>
</file>