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rPr>
      </w:pPr>
      <w:r>
        <w:rPr>
          <w:rFonts w:hint="eastAsia" w:ascii="仿宋" w:hAnsi="仿宋" w:eastAsia="仿宋" w:cs="仿宋"/>
        </w:rPr>
        <w:t>河西学院附属张掖人民医院</w:t>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rPr>
      </w:pPr>
      <w:r>
        <w:rPr>
          <w:rFonts w:hint="eastAsia" w:ascii="仿宋" w:hAnsi="仿宋" w:eastAsia="仿宋" w:cs="仿宋"/>
          <w:lang w:val="en-US" w:eastAsia="zh-CN"/>
        </w:rPr>
        <w:t>2021年度</w:t>
      </w:r>
      <w:r>
        <w:rPr>
          <w:rFonts w:hint="eastAsia" w:ascii="仿宋" w:hAnsi="仿宋" w:eastAsia="仿宋" w:cs="仿宋"/>
        </w:rPr>
        <w:t>绩效自评报告</w:t>
      </w:r>
    </w:p>
    <w:p>
      <w:pPr>
        <w:rPr>
          <w:rFonts w:hint="eastAsia" w:ascii="仿宋" w:hAnsi="仿宋" w:eastAsia="仿宋" w:cs="仿宋"/>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度我院</w:t>
      </w:r>
      <w:r>
        <w:rPr>
          <w:rFonts w:hint="eastAsia" w:ascii="仿宋" w:hAnsi="仿宋" w:eastAsia="仿宋" w:cs="仿宋"/>
          <w:sz w:val="28"/>
          <w:szCs w:val="28"/>
        </w:rPr>
        <w:t>预算支出</w:t>
      </w:r>
      <w:r>
        <w:rPr>
          <w:rFonts w:hint="eastAsia" w:ascii="仿宋" w:hAnsi="仿宋" w:eastAsia="仿宋" w:cs="仿宋"/>
          <w:sz w:val="28"/>
          <w:szCs w:val="28"/>
          <w:lang w:val="en-US" w:eastAsia="zh-CN"/>
        </w:rPr>
        <w:t>项目3</w:t>
      </w:r>
      <w:r>
        <w:rPr>
          <w:rFonts w:hint="eastAsia" w:ascii="仿宋" w:hAnsi="仿宋" w:eastAsia="仿宋" w:cs="仿宋"/>
          <w:sz w:val="28"/>
          <w:szCs w:val="28"/>
        </w:rPr>
        <w:t>个，当年财政拨款</w:t>
      </w:r>
      <w:r>
        <w:rPr>
          <w:rFonts w:hint="eastAsia" w:ascii="仿宋" w:hAnsi="仿宋" w:eastAsia="仿宋" w:cs="仿宋"/>
          <w:sz w:val="28"/>
          <w:szCs w:val="28"/>
          <w:lang w:val="en-US" w:eastAsia="zh-CN"/>
        </w:rPr>
        <w:t>1936.18</w:t>
      </w:r>
      <w:r>
        <w:rPr>
          <w:rFonts w:hint="eastAsia" w:ascii="仿宋" w:hAnsi="仿宋" w:eastAsia="仿宋" w:cs="仿宋"/>
          <w:sz w:val="28"/>
          <w:szCs w:val="28"/>
        </w:rPr>
        <w:t>万元，单位</w:t>
      </w:r>
      <w:r>
        <w:rPr>
          <w:rFonts w:hint="eastAsia" w:ascii="仿宋" w:hAnsi="仿宋" w:eastAsia="仿宋" w:cs="仿宋"/>
          <w:sz w:val="28"/>
          <w:szCs w:val="28"/>
          <w:lang w:val="en-US" w:eastAsia="zh-CN"/>
        </w:rPr>
        <w:t>事业</w:t>
      </w:r>
      <w:bookmarkStart w:id="0" w:name="_GoBack"/>
      <w:bookmarkEnd w:id="0"/>
      <w:r>
        <w:rPr>
          <w:rFonts w:hint="eastAsia" w:ascii="仿宋" w:hAnsi="仿宋" w:eastAsia="仿宋" w:cs="仿宋"/>
          <w:sz w:val="28"/>
          <w:szCs w:val="28"/>
        </w:rPr>
        <w:t>收入</w:t>
      </w:r>
      <w:r>
        <w:rPr>
          <w:rFonts w:hint="eastAsia" w:ascii="仿宋" w:hAnsi="仿宋" w:eastAsia="仿宋" w:cs="仿宋"/>
          <w:sz w:val="28"/>
          <w:szCs w:val="28"/>
          <w:lang w:val="en-US" w:eastAsia="zh-CN"/>
        </w:rPr>
        <w:t>63869.6</w:t>
      </w:r>
      <w:r>
        <w:rPr>
          <w:rFonts w:hint="eastAsia" w:ascii="仿宋" w:hAnsi="仿宋" w:eastAsia="仿宋" w:cs="仿宋"/>
          <w:sz w:val="28"/>
          <w:szCs w:val="28"/>
        </w:rPr>
        <w:t>万元，全年支出</w:t>
      </w:r>
      <w:r>
        <w:rPr>
          <w:rFonts w:hint="eastAsia" w:ascii="仿宋" w:hAnsi="仿宋" w:eastAsia="仿宋" w:cs="仿宋"/>
          <w:sz w:val="28"/>
          <w:szCs w:val="28"/>
          <w:lang w:val="en-US" w:eastAsia="zh-CN"/>
        </w:rPr>
        <w:t>66890.77</w:t>
      </w:r>
      <w:r>
        <w:rPr>
          <w:rFonts w:hint="eastAsia" w:ascii="仿宋" w:hAnsi="仿宋" w:eastAsia="仿宋" w:cs="仿宋"/>
          <w:sz w:val="28"/>
          <w:szCs w:val="28"/>
        </w:rPr>
        <w:t>万元，预算执行率10</w:t>
      </w:r>
      <w:r>
        <w:rPr>
          <w:rFonts w:hint="eastAsia" w:ascii="仿宋" w:hAnsi="仿宋" w:eastAsia="仿宋" w:cs="仿宋"/>
          <w:sz w:val="28"/>
          <w:szCs w:val="28"/>
          <w:lang w:val="en-US" w:eastAsia="zh-CN"/>
        </w:rPr>
        <w:t>0.53</w:t>
      </w:r>
      <w:r>
        <w:rPr>
          <w:rFonts w:hint="eastAsia" w:ascii="仿宋" w:hAnsi="仿宋" w:eastAsia="仿宋" w:cs="仿宋"/>
          <w:sz w:val="28"/>
          <w:szCs w:val="28"/>
        </w:rPr>
        <w:t>%。</w:t>
      </w:r>
      <w:r>
        <w:rPr>
          <w:rFonts w:hint="eastAsia" w:ascii="仿宋" w:hAnsi="仿宋" w:eastAsia="仿宋" w:cs="仿宋"/>
          <w:sz w:val="28"/>
          <w:szCs w:val="28"/>
          <w:lang w:val="en-US" w:eastAsia="zh-CN"/>
        </w:rPr>
        <w:t>用非财政拨款结余弥补亏损350.75万元，</w:t>
      </w:r>
      <w:r>
        <w:rPr>
          <w:rFonts w:hint="eastAsia" w:ascii="仿宋" w:hAnsi="仿宋" w:eastAsia="仿宋" w:cs="仿宋"/>
          <w:sz w:val="28"/>
          <w:szCs w:val="28"/>
        </w:rPr>
        <w:t>通过自评，</w:t>
      </w:r>
      <w:r>
        <w:rPr>
          <w:rFonts w:hint="eastAsia" w:ascii="仿宋" w:hAnsi="仿宋" w:eastAsia="仿宋" w:cs="仿宋"/>
          <w:sz w:val="28"/>
          <w:szCs w:val="28"/>
          <w:lang w:val="en-US" w:eastAsia="zh-CN"/>
        </w:rPr>
        <w:t>3</w:t>
      </w:r>
      <w:r>
        <w:rPr>
          <w:rFonts w:hint="eastAsia" w:ascii="仿宋" w:hAnsi="仿宋" w:eastAsia="仿宋" w:cs="仿宋"/>
          <w:sz w:val="28"/>
          <w:szCs w:val="28"/>
        </w:rPr>
        <w:t>个项目结果为“优”。</w:t>
      </w:r>
    </w:p>
    <w:p>
      <w:pPr>
        <w:pStyle w:val="7"/>
        <w:numPr>
          <w:ilvl w:val="0"/>
          <w:numId w:val="0"/>
        </w:numPr>
        <w:ind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本单位部门决算情况</w:t>
      </w:r>
    </w:p>
    <w:p>
      <w:pPr>
        <w:autoSpaceDE w:val="0"/>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基本情况</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主要职能</w:t>
      </w:r>
    </w:p>
    <w:p>
      <w:pPr>
        <w:autoSpaceDE w:val="0"/>
        <w:ind w:firstLine="560" w:firstLineChars="200"/>
        <w:rPr>
          <w:rFonts w:hint="eastAsia" w:ascii="仿宋" w:hAnsi="仿宋" w:eastAsia="仿宋" w:cs="仿宋"/>
          <w:sz w:val="28"/>
          <w:szCs w:val="28"/>
        </w:rPr>
      </w:pPr>
      <w:r>
        <w:rPr>
          <w:rFonts w:hint="eastAsia" w:ascii="仿宋" w:hAnsi="仿宋" w:eastAsia="仿宋" w:cs="仿宋"/>
          <w:i w:val="0"/>
          <w:caps w:val="0"/>
          <w:color w:val="333333"/>
          <w:spacing w:val="0"/>
          <w:sz w:val="28"/>
          <w:szCs w:val="28"/>
          <w:shd w:val="clear" w:fill="FFFFFF"/>
        </w:rPr>
        <w:t>我院是张掖市</w:t>
      </w:r>
      <w:r>
        <w:rPr>
          <w:rFonts w:hint="eastAsia" w:ascii="仿宋" w:hAnsi="仿宋" w:eastAsia="仿宋" w:cs="仿宋"/>
          <w:i w:val="0"/>
          <w:caps w:val="0"/>
          <w:color w:val="333333"/>
          <w:spacing w:val="0"/>
          <w:sz w:val="28"/>
          <w:szCs w:val="28"/>
          <w:shd w:val="clear" w:fill="FFFFFF"/>
          <w:lang w:val="en-US" w:eastAsia="zh-CN"/>
        </w:rPr>
        <w:t>一</w:t>
      </w:r>
      <w:r>
        <w:rPr>
          <w:rFonts w:hint="eastAsia" w:ascii="仿宋" w:hAnsi="仿宋" w:eastAsia="仿宋" w:cs="仿宋"/>
          <w:i w:val="0"/>
          <w:caps w:val="0"/>
          <w:color w:val="333333"/>
          <w:spacing w:val="0"/>
          <w:sz w:val="28"/>
          <w:szCs w:val="28"/>
          <w:shd w:val="clear" w:fill="FFFFFF"/>
        </w:rPr>
        <w:t>所三级甲等</w:t>
      </w:r>
      <w:r>
        <w:rPr>
          <w:rFonts w:hint="eastAsia" w:ascii="仿宋" w:hAnsi="仿宋" w:eastAsia="仿宋" w:cs="仿宋"/>
          <w:i w:val="0"/>
          <w:caps w:val="0"/>
          <w:color w:val="333333"/>
          <w:spacing w:val="0"/>
          <w:sz w:val="28"/>
          <w:szCs w:val="28"/>
          <w:shd w:val="clear" w:fill="FFFFFF"/>
          <w:lang w:val="en-US" w:eastAsia="zh-CN"/>
        </w:rPr>
        <w:t>综合</w:t>
      </w:r>
      <w:r>
        <w:rPr>
          <w:rFonts w:hint="eastAsia" w:ascii="仿宋" w:hAnsi="仿宋" w:eastAsia="仿宋" w:cs="仿宋"/>
          <w:i w:val="0"/>
          <w:caps w:val="0"/>
          <w:color w:val="333333"/>
          <w:spacing w:val="0"/>
          <w:sz w:val="28"/>
          <w:szCs w:val="28"/>
          <w:shd w:val="clear" w:fill="FFFFFF"/>
        </w:rPr>
        <w:t>医院，始建于1956年，担负着全市128万人民群众的医疗、预防、保健、急救、康复、医学科研和全市医疗卫生人员的专业技术培训任务。2014年12月并入河西学院更名为河西学院附属张掖人民医院。近年来，在学院和省教育、卫生主管部门的正确领导下，院领导班子带领全院职工抢抓机遇，开拓创新，扎实工作，迅速实现了校院整合、磨合和融合，步入了快速发展期，医院的软硬实力得到质的提升，多项指标创下历史新高。被教育部、国家卫健委等部委确定为全国首批“临床教学培训示范中心”、“全国临床专业及中医专业执业医师考试基地”、“全国住院医师规范化培训基地”</w:t>
      </w:r>
      <w:r>
        <w:rPr>
          <w:rFonts w:hint="eastAsia" w:ascii="仿宋" w:hAnsi="仿宋" w:eastAsia="仿宋" w:cs="仿宋"/>
          <w:i w:val="0"/>
          <w:caps w:val="0"/>
          <w:color w:val="333333"/>
          <w:spacing w:val="0"/>
          <w:sz w:val="28"/>
          <w:szCs w:val="28"/>
          <w:shd w:val="clear" w:fill="FFFFFF"/>
          <w:lang w:eastAsia="zh-CN"/>
        </w:rPr>
        <w:t>。</w:t>
      </w:r>
    </w:p>
    <w:p>
      <w:pPr>
        <w:numPr>
          <w:ilvl w:val="0"/>
          <w:numId w:val="0"/>
        </w:numPr>
        <w:autoSpaceDE w:val="0"/>
        <w:ind w:left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机构情况及当年变动情况</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我</w:t>
      </w:r>
      <w:r>
        <w:rPr>
          <w:rFonts w:hint="eastAsia" w:ascii="仿宋" w:hAnsi="仿宋" w:eastAsia="仿宋" w:cs="仿宋"/>
          <w:sz w:val="28"/>
          <w:szCs w:val="28"/>
          <w:lang w:val="en-US" w:eastAsia="zh-CN"/>
        </w:rPr>
        <w:t>院</w:t>
      </w:r>
      <w:r>
        <w:rPr>
          <w:rFonts w:hint="eastAsia" w:ascii="仿宋" w:hAnsi="仿宋" w:eastAsia="仿宋" w:cs="仿宋"/>
          <w:sz w:val="28"/>
          <w:szCs w:val="28"/>
        </w:rPr>
        <w:t>是教育厅下级3级事业单位，截止</w:t>
      </w:r>
      <w:r>
        <w:rPr>
          <w:rFonts w:hint="eastAsia" w:ascii="仿宋" w:hAnsi="仿宋" w:eastAsia="仿宋" w:cs="仿宋"/>
          <w:sz w:val="28"/>
          <w:szCs w:val="28"/>
          <w:lang w:val="en-US" w:eastAsia="zh-CN"/>
        </w:rPr>
        <w:t>2021</w:t>
      </w:r>
      <w:r>
        <w:rPr>
          <w:rFonts w:hint="eastAsia" w:ascii="仿宋" w:hAnsi="仿宋" w:eastAsia="仿宋" w:cs="仿宋"/>
          <w:sz w:val="28"/>
          <w:szCs w:val="28"/>
        </w:rPr>
        <w:t>年底我院共有职工</w:t>
      </w:r>
      <w:r>
        <w:rPr>
          <w:rFonts w:hint="eastAsia" w:ascii="仿宋" w:hAnsi="仿宋" w:eastAsia="仿宋" w:cs="仿宋"/>
          <w:sz w:val="28"/>
          <w:szCs w:val="28"/>
          <w:lang w:val="en-US" w:eastAsia="zh-CN"/>
        </w:rPr>
        <w:t>1923</w:t>
      </w:r>
      <w:r>
        <w:rPr>
          <w:rFonts w:hint="eastAsia" w:ascii="仿宋" w:hAnsi="仿宋" w:eastAsia="仿宋" w:cs="仿宋"/>
          <w:sz w:val="28"/>
          <w:szCs w:val="28"/>
        </w:rPr>
        <w:t>人。其中：退休人员</w:t>
      </w:r>
      <w:r>
        <w:rPr>
          <w:rFonts w:hint="eastAsia" w:ascii="仿宋" w:hAnsi="仿宋" w:eastAsia="仿宋" w:cs="仿宋"/>
          <w:sz w:val="28"/>
          <w:szCs w:val="28"/>
          <w:lang w:val="en-US" w:eastAsia="zh-CN"/>
        </w:rPr>
        <w:t>434</w:t>
      </w:r>
      <w:r>
        <w:rPr>
          <w:rFonts w:hint="eastAsia" w:ascii="仿宋" w:hAnsi="仿宋" w:eastAsia="仿宋" w:cs="仿宋"/>
          <w:sz w:val="28"/>
          <w:szCs w:val="28"/>
        </w:rPr>
        <w:t>人，在职职工1</w:t>
      </w:r>
      <w:r>
        <w:rPr>
          <w:rFonts w:hint="eastAsia" w:ascii="仿宋" w:hAnsi="仿宋" w:eastAsia="仿宋" w:cs="仿宋"/>
          <w:sz w:val="28"/>
          <w:szCs w:val="28"/>
          <w:lang w:val="en-US" w:eastAsia="zh-CN"/>
        </w:rPr>
        <w:t>489</w:t>
      </w:r>
      <w:r>
        <w:rPr>
          <w:rFonts w:hint="eastAsia" w:ascii="仿宋" w:hAnsi="仿宋" w:eastAsia="仿宋" w:cs="仿宋"/>
          <w:sz w:val="28"/>
          <w:szCs w:val="28"/>
        </w:rPr>
        <w:t>人。（在职职工中编制内人员6</w:t>
      </w:r>
      <w:r>
        <w:rPr>
          <w:rFonts w:hint="eastAsia" w:ascii="仿宋" w:hAnsi="仿宋" w:eastAsia="仿宋" w:cs="仿宋"/>
          <w:sz w:val="28"/>
          <w:szCs w:val="28"/>
          <w:lang w:val="en-US" w:eastAsia="zh-CN"/>
        </w:rPr>
        <w:t>94</w:t>
      </w:r>
      <w:r>
        <w:rPr>
          <w:rFonts w:hint="eastAsia" w:ascii="仿宋" w:hAnsi="仿宋" w:eastAsia="仿宋" w:cs="仿宋"/>
          <w:sz w:val="28"/>
          <w:szCs w:val="28"/>
        </w:rPr>
        <w:t>，招聘人员7</w:t>
      </w:r>
      <w:r>
        <w:rPr>
          <w:rFonts w:hint="eastAsia" w:ascii="仿宋" w:hAnsi="仿宋" w:eastAsia="仿宋" w:cs="仿宋"/>
          <w:sz w:val="28"/>
          <w:szCs w:val="28"/>
          <w:lang w:val="en-US" w:eastAsia="zh-CN"/>
        </w:rPr>
        <w:t>95</w:t>
      </w:r>
      <w:r>
        <w:rPr>
          <w:rFonts w:hint="eastAsia" w:ascii="仿宋" w:hAnsi="仿宋" w:eastAsia="仿宋" w:cs="仿宋"/>
          <w:sz w:val="28"/>
          <w:szCs w:val="28"/>
        </w:rPr>
        <w:t>人），遗属供养人员1</w:t>
      </w:r>
      <w:r>
        <w:rPr>
          <w:rFonts w:hint="eastAsia" w:ascii="仿宋" w:hAnsi="仿宋" w:eastAsia="仿宋" w:cs="仿宋"/>
          <w:sz w:val="28"/>
          <w:szCs w:val="28"/>
          <w:lang w:val="en-US" w:eastAsia="zh-CN"/>
        </w:rPr>
        <w:t>4</w:t>
      </w:r>
      <w:r>
        <w:rPr>
          <w:rFonts w:hint="eastAsia" w:ascii="仿宋" w:hAnsi="仿宋" w:eastAsia="仿宋" w:cs="仿宋"/>
          <w:sz w:val="28"/>
          <w:szCs w:val="28"/>
        </w:rPr>
        <w:t>人，60年代精简下放人员3人。</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我</w:t>
      </w:r>
      <w:r>
        <w:rPr>
          <w:rFonts w:hint="eastAsia" w:ascii="仿宋" w:hAnsi="仿宋" w:eastAsia="仿宋" w:cs="仿宋"/>
          <w:sz w:val="28"/>
          <w:szCs w:val="28"/>
          <w:lang w:val="en-US" w:eastAsia="zh-CN"/>
        </w:rPr>
        <w:t>院</w:t>
      </w:r>
      <w:r>
        <w:rPr>
          <w:rFonts w:hint="eastAsia" w:ascii="仿宋" w:hAnsi="仿宋" w:eastAsia="仿宋" w:cs="仿宋"/>
          <w:sz w:val="28"/>
          <w:szCs w:val="28"/>
        </w:rPr>
        <w:t>事业编制86</w:t>
      </w:r>
      <w:r>
        <w:rPr>
          <w:rFonts w:hint="eastAsia" w:ascii="仿宋" w:hAnsi="仿宋" w:eastAsia="仿宋" w:cs="仿宋"/>
          <w:sz w:val="28"/>
          <w:szCs w:val="28"/>
          <w:lang w:val="en-US" w:eastAsia="zh-CN"/>
        </w:rPr>
        <w:t>7</w:t>
      </w:r>
      <w:r>
        <w:rPr>
          <w:rFonts w:hint="eastAsia" w:ascii="仿宋" w:hAnsi="仿宋" w:eastAsia="仿宋" w:cs="仿宋"/>
          <w:sz w:val="28"/>
          <w:szCs w:val="28"/>
        </w:rPr>
        <w:t>人，实际在职人员694人，比20</w:t>
      </w:r>
      <w:r>
        <w:rPr>
          <w:rFonts w:hint="eastAsia" w:ascii="仿宋" w:hAnsi="仿宋" w:eastAsia="仿宋" w:cs="仿宋"/>
          <w:sz w:val="28"/>
          <w:szCs w:val="28"/>
          <w:lang w:val="en-US" w:eastAsia="zh-CN"/>
        </w:rPr>
        <w:t>20</w:t>
      </w:r>
      <w:r>
        <w:rPr>
          <w:rFonts w:hint="eastAsia" w:ascii="仿宋" w:hAnsi="仿宋" w:eastAsia="仿宋" w:cs="仿宋"/>
          <w:sz w:val="28"/>
          <w:szCs w:val="28"/>
        </w:rPr>
        <w:t>年（714人）减少20人，减少原因是我院医务人员离职3人,退休15人,死亡2人。</w:t>
      </w:r>
    </w:p>
    <w:p>
      <w:pPr>
        <w:autoSpaceDE w:val="0"/>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、当年取得的主要事业成效</w:t>
      </w:r>
    </w:p>
    <w:p>
      <w:pPr>
        <w:autoSpaceDE w:val="0"/>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年度决算情况：总收入</w:t>
      </w:r>
      <w:r>
        <w:rPr>
          <w:rFonts w:hint="eastAsia" w:ascii="仿宋" w:hAnsi="仿宋" w:eastAsia="仿宋" w:cs="仿宋"/>
          <w:sz w:val="28"/>
          <w:szCs w:val="28"/>
          <w:lang w:val="en-US" w:eastAsia="zh-CN"/>
        </w:rPr>
        <w:t>66540.02</w:t>
      </w:r>
      <w:r>
        <w:rPr>
          <w:rFonts w:hint="eastAsia" w:ascii="仿宋" w:hAnsi="仿宋" w:eastAsia="仿宋" w:cs="仿宋"/>
          <w:sz w:val="28"/>
          <w:szCs w:val="28"/>
        </w:rPr>
        <w:t>万元，总支出</w:t>
      </w:r>
      <w:r>
        <w:rPr>
          <w:rFonts w:hint="eastAsia" w:ascii="仿宋" w:hAnsi="仿宋" w:eastAsia="仿宋" w:cs="仿宋"/>
          <w:sz w:val="28"/>
          <w:szCs w:val="28"/>
          <w:lang w:val="en-US" w:eastAsia="zh-CN"/>
        </w:rPr>
        <w:t>66890.77</w:t>
      </w:r>
      <w:r>
        <w:rPr>
          <w:rFonts w:hint="eastAsia" w:ascii="仿宋" w:hAnsi="仿宋" w:eastAsia="仿宋" w:cs="仿宋"/>
          <w:sz w:val="28"/>
          <w:szCs w:val="28"/>
        </w:rPr>
        <w:t>万元，收支结余-</w:t>
      </w:r>
      <w:r>
        <w:rPr>
          <w:rFonts w:hint="eastAsia" w:ascii="仿宋" w:hAnsi="仿宋" w:eastAsia="仿宋" w:cs="仿宋"/>
          <w:sz w:val="28"/>
          <w:szCs w:val="28"/>
          <w:lang w:val="en-US" w:eastAsia="zh-CN"/>
        </w:rPr>
        <w:t>350.75</w:t>
      </w:r>
      <w:r>
        <w:rPr>
          <w:rFonts w:hint="eastAsia" w:ascii="仿宋" w:hAnsi="仿宋" w:eastAsia="仿宋" w:cs="仿宋"/>
          <w:sz w:val="28"/>
          <w:szCs w:val="28"/>
        </w:rPr>
        <w:t>万元。</w:t>
      </w:r>
    </w:p>
    <w:p>
      <w:pPr>
        <w:autoSpaceDE w:val="0"/>
        <w:ind w:firstLine="560" w:firstLineChars="200"/>
        <w:rPr>
          <w:rFonts w:hint="eastAsia" w:ascii="仿宋" w:hAnsi="仿宋" w:eastAsia="仿宋" w:cs="仿宋"/>
          <w:b/>
          <w:sz w:val="28"/>
          <w:szCs w:val="28"/>
          <w:lang w:eastAsia="zh-CN"/>
        </w:rPr>
      </w:pPr>
      <w:r>
        <w:rPr>
          <w:rFonts w:hint="eastAsia" w:ascii="仿宋" w:hAnsi="仿宋" w:eastAsia="仿宋" w:cs="仿宋"/>
          <w:sz w:val="28"/>
          <w:szCs w:val="28"/>
        </w:rPr>
        <w:t>医院资产总额达</w:t>
      </w:r>
      <w:r>
        <w:rPr>
          <w:rFonts w:hint="eastAsia" w:ascii="仿宋" w:hAnsi="仿宋" w:eastAsia="仿宋" w:cs="仿宋"/>
          <w:sz w:val="28"/>
          <w:szCs w:val="28"/>
          <w:lang w:val="en-US" w:eastAsia="zh-CN"/>
        </w:rPr>
        <w:t>125819.70</w:t>
      </w:r>
      <w:r>
        <w:rPr>
          <w:rFonts w:hint="eastAsia" w:ascii="仿宋" w:hAnsi="仿宋" w:eastAsia="仿宋" w:cs="仿宋"/>
          <w:sz w:val="28"/>
          <w:szCs w:val="28"/>
        </w:rPr>
        <w:t>万元。其中：固定资产净值</w:t>
      </w:r>
      <w:r>
        <w:rPr>
          <w:rFonts w:hint="eastAsia" w:ascii="仿宋" w:hAnsi="仿宋" w:eastAsia="仿宋" w:cs="仿宋"/>
          <w:sz w:val="28"/>
          <w:szCs w:val="28"/>
          <w:lang w:val="en-US" w:eastAsia="zh-CN"/>
        </w:rPr>
        <w:t>68990.57</w:t>
      </w:r>
      <w:r>
        <w:rPr>
          <w:rFonts w:hint="eastAsia" w:ascii="仿宋" w:hAnsi="仿宋" w:eastAsia="仿宋" w:cs="仿宋"/>
          <w:sz w:val="28"/>
          <w:szCs w:val="28"/>
        </w:rPr>
        <w:t>万元，流动资产</w:t>
      </w:r>
      <w:r>
        <w:rPr>
          <w:rFonts w:hint="eastAsia" w:ascii="仿宋" w:hAnsi="仿宋" w:eastAsia="仿宋" w:cs="仿宋"/>
          <w:sz w:val="28"/>
          <w:szCs w:val="28"/>
          <w:lang w:val="en-US" w:eastAsia="zh-CN"/>
        </w:rPr>
        <w:t>55578.74</w:t>
      </w:r>
      <w:r>
        <w:rPr>
          <w:rFonts w:hint="eastAsia" w:ascii="仿宋" w:hAnsi="仿宋" w:eastAsia="仿宋" w:cs="仿宋"/>
          <w:sz w:val="28"/>
          <w:szCs w:val="28"/>
        </w:rPr>
        <w:t>万元，在建工程</w:t>
      </w:r>
      <w:r>
        <w:rPr>
          <w:rFonts w:hint="eastAsia" w:ascii="仿宋" w:hAnsi="仿宋" w:eastAsia="仿宋" w:cs="仿宋"/>
          <w:sz w:val="28"/>
          <w:szCs w:val="28"/>
          <w:lang w:val="en-US" w:eastAsia="zh-CN"/>
        </w:rPr>
        <w:t>85.26</w:t>
      </w:r>
      <w:r>
        <w:rPr>
          <w:rFonts w:hint="eastAsia" w:ascii="仿宋" w:hAnsi="仿宋" w:eastAsia="仿宋" w:cs="仿宋"/>
          <w:sz w:val="28"/>
          <w:szCs w:val="28"/>
        </w:rPr>
        <w:t>万元，无形资产净值</w:t>
      </w:r>
      <w:r>
        <w:rPr>
          <w:rFonts w:hint="eastAsia" w:ascii="仿宋" w:hAnsi="仿宋" w:eastAsia="仿宋" w:cs="仿宋"/>
          <w:sz w:val="28"/>
          <w:szCs w:val="28"/>
          <w:lang w:val="en-US" w:eastAsia="zh-CN"/>
        </w:rPr>
        <w:t>1165.12</w:t>
      </w:r>
      <w:r>
        <w:rPr>
          <w:rFonts w:hint="eastAsia" w:ascii="仿宋" w:hAnsi="仿宋" w:eastAsia="仿宋" w:cs="仿宋"/>
          <w:sz w:val="28"/>
          <w:szCs w:val="28"/>
        </w:rPr>
        <w:t>万元，负债总额</w:t>
      </w:r>
      <w:r>
        <w:rPr>
          <w:rFonts w:hint="eastAsia" w:ascii="仿宋" w:hAnsi="仿宋" w:eastAsia="仿宋" w:cs="仿宋"/>
          <w:sz w:val="28"/>
          <w:szCs w:val="28"/>
          <w:lang w:val="en-US" w:eastAsia="zh-CN"/>
        </w:rPr>
        <w:t>47699.80</w:t>
      </w:r>
      <w:r>
        <w:rPr>
          <w:rFonts w:hint="eastAsia" w:ascii="仿宋" w:hAnsi="仿宋" w:eastAsia="仿宋" w:cs="仿宋"/>
          <w:sz w:val="28"/>
          <w:szCs w:val="28"/>
        </w:rPr>
        <w:t>万元，净资产</w:t>
      </w:r>
      <w:r>
        <w:rPr>
          <w:rFonts w:hint="eastAsia" w:ascii="仿宋" w:hAnsi="仿宋" w:eastAsia="仿宋" w:cs="仿宋"/>
          <w:sz w:val="28"/>
          <w:szCs w:val="28"/>
          <w:lang w:val="en-US" w:eastAsia="zh-CN"/>
        </w:rPr>
        <w:t>78119.89</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autoSpaceDE w:val="0"/>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、收入支出预算执行情况分析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2021年</w:t>
      </w:r>
      <w:r>
        <w:rPr>
          <w:rFonts w:hint="eastAsia" w:ascii="仿宋" w:hAnsi="仿宋" w:eastAsia="仿宋" w:cs="仿宋"/>
          <w:sz w:val="28"/>
          <w:szCs w:val="28"/>
        </w:rPr>
        <w:t>预算总收入</w:t>
      </w:r>
      <w:r>
        <w:rPr>
          <w:rFonts w:hint="eastAsia" w:ascii="仿宋" w:hAnsi="仿宋" w:eastAsia="仿宋" w:cs="仿宋"/>
          <w:sz w:val="28"/>
          <w:szCs w:val="28"/>
          <w:lang w:val="en-US" w:eastAsia="zh-CN"/>
        </w:rPr>
        <w:t>66540.02</w:t>
      </w:r>
      <w:r>
        <w:rPr>
          <w:rFonts w:hint="eastAsia" w:ascii="仿宋" w:hAnsi="仿宋" w:eastAsia="仿宋" w:cs="仿宋"/>
          <w:sz w:val="28"/>
          <w:szCs w:val="28"/>
        </w:rPr>
        <w:t>万元，其中:</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财政拨款预算收入</w:t>
      </w:r>
      <w:r>
        <w:rPr>
          <w:rFonts w:hint="eastAsia" w:ascii="仿宋" w:hAnsi="仿宋" w:eastAsia="仿宋" w:cs="仿宋"/>
          <w:sz w:val="28"/>
          <w:szCs w:val="28"/>
          <w:lang w:val="en-US" w:eastAsia="zh-CN"/>
        </w:rPr>
        <w:t>1936.18</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占预算总收入</w:t>
      </w:r>
      <w:r>
        <w:rPr>
          <w:rFonts w:hint="eastAsia" w:ascii="仿宋" w:hAnsi="仿宋" w:eastAsia="仿宋" w:cs="仿宋"/>
          <w:sz w:val="28"/>
          <w:szCs w:val="28"/>
          <w:lang w:val="en-US" w:eastAsia="zh-CN"/>
        </w:rPr>
        <w:t>2.94</w:t>
      </w:r>
      <w:r>
        <w:rPr>
          <w:rFonts w:hint="eastAsia" w:ascii="仿宋" w:hAnsi="仿宋" w:eastAsia="仿宋" w:cs="仿宋"/>
          <w:sz w:val="28"/>
          <w:szCs w:val="28"/>
        </w:rPr>
        <w:t>%</w:t>
      </w:r>
      <w:r>
        <w:rPr>
          <w:rFonts w:hint="eastAsia" w:ascii="仿宋" w:hAnsi="仿宋" w:eastAsia="仿宋" w:cs="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非同级财政拨款预算收入(疫情防控资金) </w:t>
      </w:r>
      <w:r>
        <w:rPr>
          <w:rFonts w:hint="eastAsia" w:ascii="仿宋" w:hAnsi="仿宋" w:eastAsia="仿宋" w:cs="仿宋"/>
          <w:sz w:val="28"/>
          <w:szCs w:val="28"/>
          <w:lang w:val="en-US" w:eastAsia="zh-CN"/>
        </w:rPr>
        <w:t>315.95</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占预算总收入</w:t>
      </w:r>
      <w:r>
        <w:rPr>
          <w:rFonts w:hint="eastAsia" w:ascii="仿宋" w:hAnsi="仿宋" w:eastAsia="仿宋" w:cs="仿宋"/>
          <w:sz w:val="28"/>
          <w:szCs w:val="28"/>
          <w:lang w:val="en-US" w:eastAsia="zh-CN"/>
        </w:rPr>
        <w:t>0.48</w:t>
      </w:r>
      <w:r>
        <w:rPr>
          <w:rFonts w:hint="eastAsia" w:ascii="仿宋" w:hAnsi="仿宋" w:eastAsia="仿宋" w:cs="仿宋"/>
          <w:sz w:val="28"/>
          <w:szCs w:val="28"/>
        </w:rPr>
        <w:t>%</w:t>
      </w:r>
      <w:r>
        <w:rPr>
          <w:rFonts w:hint="eastAsia" w:ascii="仿宋" w:hAnsi="仿宋" w:eastAsia="仿宋" w:cs="仿宋"/>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取得事业预算收入</w:t>
      </w:r>
      <w:r>
        <w:rPr>
          <w:rFonts w:hint="eastAsia" w:ascii="仿宋" w:hAnsi="仿宋" w:eastAsia="仿宋" w:cs="仿宋"/>
          <w:sz w:val="28"/>
          <w:szCs w:val="28"/>
          <w:lang w:val="en-US" w:eastAsia="zh-CN"/>
        </w:rPr>
        <w:t>63869.61</w:t>
      </w:r>
      <w:r>
        <w:rPr>
          <w:rFonts w:hint="eastAsia" w:ascii="仿宋" w:hAnsi="仿宋" w:eastAsia="仿宋" w:cs="仿宋"/>
          <w:sz w:val="28"/>
          <w:szCs w:val="28"/>
        </w:rPr>
        <w:t>万元，占预算总收入</w:t>
      </w:r>
      <w:r>
        <w:rPr>
          <w:rFonts w:hint="eastAsia"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lang w:val="en-US" w:eastAsia="zh-CN"/>
          <w14:textFill>
            <w14:solidFill>
              <w14:schemeClr w14:val="tx1"/>
            </w14:solidFill>
          </w14:textFill>
        </w:rPr>
        <w:t>4.87</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p>
    <w:p>
      <w:pPr>
        <w:tabs>
          <w:tab w:val="left" w:pos="144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其他预算收入</w:t>
      </w:r>
      <w:r>
        <w:rPr>
          <w:rFonts w:hint="eastAsia" w:ascii="仿宋" w:hAnsi="仿宋" w:eastAsia="仿宋" w:cs="仿宋"/>
          <w:sz w:val="28"/>
          <w:szCs w:val="28"/>
          <w:lang w:val="en-US" w:eastAsia="zh-CN"/>
        </w:rPr>
        <w:t>418.29</w:t>
      </w:r>
      <w:r>
        <w:rPr>
          <w:rFonts w:hint="eastAsia" w:ascii="仿宋" w:hAnsi="仿宋" w:eastAsia="仿宋" w:cs="仿宋"/>
          <w:sz w:val="28"/>
          <w:szCs w:val="28"/>
        </w:rPr>
        <w:t>万元，占预算总收入1.71%</w:t>
      </w:r>
    </w:p>
    <w:p>
      <w:pPr>
        <w:numPr>
          <w:ilvl w:val="0"/>
          <w:numId w:val="0"/>
        </w:numPr>
        <w:autoSpaceDE w:val="0"/>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支出情况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年预算支出总计</w:t>
      </w:r>
      <w:r>
        <w:rPr>
          <w:rFonts w:hint="eastAsia" w:ascii="仿宋" w:hAnsi="仿宋" w:eastAsia="仿宋" w:cs="仿宋"/>
          <w:sz w:val="28"/>
          <w:szCs w:val="28"/>
          <w:lang w:val="en-US" w:eastAsia="zh-CN"/>
        </w:rPr>
        <w:t>66890.77</w:t>
      </w:r>
      <w:r>
        <w:rPr>
          <w:rFonts w:hint="eastAsia" w:ascii="仿宋" w:hAnsi="仿宋" w:eastAsia="仿宋" w:cs="仿宋"/>
          <w:sz w:val="28"/>
          <w:szCs w:val="28"/>
        </w:rPr>
        <w:t>万元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其中：工资福利支出</w:t>
      </w:r>
      <w:r>
        <w:rPr>
          <w:rFonts w:hint="eastAsia" w:ascii="仿宋" w:hAnsi="仿宋" w:eastAsia="仿宋" w:cs="仿宋"/>
          <w:sz w:val="28"/>
          <w:szCs w:val="28"/>
          <w:lang w:val="en-US" w:eastAsia="zh-CN"/>
        </w:rPr>
        <w:t>32269.80</w:t>
      </w:r>
      <w:r>
        <w:rPr>
          <w:rFonts w:hint="eastAsia" w:ascii="仿宋" w:hAnsi="仿宋" w:eastAsia="仿宋" w:cs="仿宋"/>
          <w:sz w:val="28"/>
          <w:szCs w:val="28"/>
        </w:rPr>
        <w:t>万元，占总支出</w:t>
      </w:r>
      <w:r>
        <w:rPr>
          <w:rFonts w:hint="eastAsia" w:ascii="仿宋" w:hAnsi="仿宋" w:eastAsia="仿宋" w:cs="仿宋"/>
          <w:sz w:val="28"/>
          <w:szCs w:val="28"/>
          <w:lang w:val="en-US" w:eastAsia="zh-CN"/>
        </w:rPr>
        <w:t>48.24</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商品和服务支出</w:t>
      </w:r>
      <w:r>
        <w:rPr>
          <w:rFonts w:hint="eastAsia" w:ascii="仿宋" w:hAnsi="仿宋" w:eastAsia="仿宋" w:cs="仿宋"/>
          <w:sz w:val="28"/>
          <w:szCs w:val="28"/>
          <w:lang w:val="en-US" w:eastAsia="zh-CN"/>
        </w:rPr>
        <w:t>32571.96</w:t>
      </w:r>
      <w:r>
        <w:rPr>
          <w:rFonts w:hint="eastAsia" w:ascii="仿宋" w:hAnsi="仿宋" w:eastAsia="仿宋" w:cs="仿宋"/>
          <w:sz w:val="28"/>
          <w:szCs w:val="28"/>
        </w:rPr>
        <w:t>万元，占总支出</w:t>
      </w:r>
      <w:r>
        <w:rPr>
          <w:rFonts w:hint="eastAsia" w:ascii="仿宋" w:hAnsi="仿宋" w:eastAsia="仿宋" w:cs="仿宋"/>
          <w:sz w:val="28"/>
          <w:szCs w:val="28"/>
          <w:lang w:val="en-US" w:eastAsia="zh-CN"/>
        </w:rPr>
        <w:t>48.70</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1400" w:firstLineChars="5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对个人和家庭补助支出</w:t>
      </w:r>
      <w:r>
        <w:rPr>
          <w:rFonts w:hint="eastAsia" w:ascii="仿宋" w:hAnsi="仿宋" w:eastAsia="仿宋" w:cs="仿宋"/>
          <w:color w:val="000000" w:themeColor="text1"/>
          <w:sz w:val="28"/>
          <w:szCs w:val="28"/>
          <w:lang w:val="en-US" w:eastAsia="zh-CN"/>
          <w14:textFill>
            <w14:solidFill>
              <w14:schemeClr w14:val="tx1"/>
            </w14:solidFill>
          </w14:textFill>
        </w:rPr>
        <w:t>2049.01</w:t>
      </w:r>
      <w:r>
        <w:rPr>
          <w:rFonts w:hint="eastAsia" w:ascii="仿宋" w:hAnsi="仿宋" w:eastAsia="仿宋" w:cs="仿宋"/>
          <w:color w:val="000000" w:themeColor="text1"/>
          <w:sz w:val="28"/>
          <w:szCs w:val="28"/>
          <w14:textFill>
            <w14:solidFill>
              <w14:schemeClr w14:val="tx1"/>
            </w14:solidFill>
          </w14:textFill>
        </w:rPr>
        <w:t>万元，占总支出3.</w:t>
      </w:r>
      <w:r>
        <w:rPr>
          <w:rFonts w:hint="eastAsia" w:ascii="仿宋" w:hAnsi="仿宋" w:eastAsia="仿宋" w:cs="仿宋"/>
          <w:color w:val="000000" w:themeColor="text1"/>
          <w:sz w:val="28"/>
          <w:szCs w:val="28"/>
          <w:lang w:val="en-US" w:eastAsia="zh-CN"/>
          <w14:textFill>
            <w14:solidFill>
              <w14:schemeClr w14:val="tx1"/>
            </w14:solidFill>
          </w14:textFill>
        </w:rPr>
        <w:t>06</w:t>
      </w:r>
      <w:r>
        <w:rPr>
          <w:rFonts w:hint="eastAsia" w:ascii="仿宋" w:hAnsi="仿宋" w:eastAsia="仿宋" w:cs="仿宋"/>
          <w:color w:val="000000" w:themeColor="text1"/>
          <w:sz w:val="28"/>
          <w:szCs w:val="28"/>
          <w14:textFill>
            <w14:solidFill>
              <w14:schemeClr w14:val="tx1"/>
            </w14:solidFill>
          </w14:textFill>
        </w:rPr>
        <w:t>%。</w:t>
      </w:r>
    </w:p>
    <w:p>
      <w:pPr>
        <w:numPr>
          <w:ilvl w:val="0"/>
          <w:numId w:val="0"/>
        </w:numPr>
        <w:autoSpaceDE w:val="0"/>
        <w:ind w:leftChars="-200"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预算执行情况</w:t>
      </w:r>
    </w:p>
    <w:p>
      <w:pPr>
        <w:numPr>
          <w:ilvl w:val="0"/>
          <w:numId w:val="0"/>
        </w:numPr>
        <w:autoSpaceDE w:val="0"/>
        <w:ind w:leftChars="-20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预算完成率（5分）：总收入</w:t>
      </w:r>
      <w:r>
        <w:rPr>
          <w:rFonts w:hint="eastAsia" w:ascii="仿宋" w:hAnsi="仿宋" w:eastAsia="仿宋" w:cs="仿宋"/>
          <w:sz w:val="28"/>
          <w:szCs w:val="28"/>
          <w:lang w:val="en-US" w:eastAsia="zh-CN"/>
        </w:rPr>
        <w:t>66540.02</w:t>
      </w:r>
      <w:r>
        <w:rPr>
          <w:rFonts w:hint="eastAsia" w:ascii="仿宋" w:hAnsi="仿宋" w:eastAsia="仿宋" w:cs="仿宋"/>
          <w:sz w:val="28"/>
          <w:szCs w:val="28"/>
        </w:rPr>
        <w:t>万元，总支出</w:t>
      </w:r>
      <w:r>
        <w:rPr>
          <w:rFonts w:hint="eastAsia" w:ascii="仿宋" w:hAnsi="仿宋" w:eastAsia="仿宋" w:cs="仿宋"/>
          <w:sz w:val="28"/>
          <w:szCs w:val="28"/>
          <w:lang w:val="en-US" w:eastAsia="zh-CN"/>
        </w:rPr>
        <w:t>66890.77</w:t>
      </w:r>
      <w:r>
        <w:rPr>
          <w:rFonts w:hint="eastAsia" w:ascii="仿宋" w:hAnsi="仿宋" w:eastAsia="仿宋" w:cs="仿宋"/>
          <w:sz w:val="28"/>
          <w:szCs w:val="28"/>
        </w:rPr>
        <w:t>万元，收支结余-</w:t>
      </w:r>
      <w:r>
        <w:rPr>
          <w:rFonts w:hint="eastAsia" w:ascii="仿宋" w:hAnsi="仿宋" w:eastAsia="仿宋" w:cs="仿宋"/>
          <w:sz w:val="28"/>
          <w:szCs w:val="28"/>
          <w:lang w:val="en-US" w:eastAsia="zh-CN"/>
        </w:rPr>
        <w:t>350.75</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用</w:t>
      </w:r>
      <w:r>
        <w:rPr>
          <w:rFonts w:hint="eastAsia" w:ascii="仿宋" w:hAnsi="仿宋" w:eastAsia="仿宋" w:cs="仿宋"/>
          <w:sz w:val="28"/>
          <w:szCs w:val="28"/>
          <w:lang w:val="en-US" w:eastAsia="zh-CN"/>
        </w:rPr>
        <w:t>非财政拨款结余</w:t>
      </w:r>
      <w:r>
        <w:rPr>
          <w:rFonts w:hint="eastAsia" w:ascii="仿宋" w:hAnsi="仿宋" w:eastAsia="仿宋" w:cs="仿宋"/>
          <w:sz w:val="28"/>
          <w:szCs w:val="28"/>
        </w:rPr>
        <w:t>弥补收支差额</w:t>
      </w:r>
      <w:r>
        <w:rPr>
          <w:rFonts w:hint="eastAsia" w:ascii="仿宋" w:hAnsi="仿宋" w:eastAsia="仿宋" w:cs="仿宋"/>
          <w:sz w:val="28"/>
          <w:szCs w:val="28"/>
          <w:lang w:val="en-US" w:eastAsia="zh-CN"/>
        </w:rPr>
        <w:t>350.75</w:t>
      </w:r>
      <w:r>
        <w:rPr>
          <w:rFonts w:hint="eastAsia" w:ascii="仿宋" w:hAnsi="仿宋" w:eastAsia="仿宋" w:cs="仿宋"/>
          <w:sz w:val="28"/>
          <w:szCs w:val="28"/>
        </w:rPr>
        <w:t>万元</w:t>
      </w:r>
      <w:r>
        <w:rPr>
          <w:rFonts w:hint="eastAsia" w:ascii="仿宋" w:hAnsi="仿宋" w:eastAsia="仿宋" w:cs="仿宋"/>
          <w:sz w:val="28"/>
          <w:szCs w:val="28"/>
          <w:lang w:eastAsia="zh-CN"/>
        </w:rPr>
        <w:t>。</w:t>
      </w:r>
      <w:r>
        <w:rPr>
          <w:rFonts w:hint="eastAsia" w:ascii="仿宋" w:hAnsi="仿宋" w:eastAsia="仿宋" w:cs="仿宋"/>
          <w:sz w:val="28"/>
          <w:szCs w:val="28"/>
        </w:rPr>
        <w:t>预算执行率10</w:t>
      </w:r>
      <w:r>
        <w:rPr>
          <w:rFonts w:hint="eastAsia" w:ascii="仿宋" w:hAnsi="仿宋" w:eastAsia="仿宋" w:cs="仿宋"/>
          <w:sz w:val="28"/>
          <w:szCs w:val="28"/>
          <w:lang w:val="en-US" w:eastAsia="zh-CN"/>
        </w:rPr>
        <w:t>0.53</w:t>
      </w:r>
      <w:r>
        <w:rPr>
          <w:rFonts w:hint="eastAsia" w:ascii="仿宋" w:hAnsi="仿宋" w:eastAsia="仿宋" w:cs="仿宋"/>
          <w:sz w:val="28"/>
          <w:szCs w:val="28"/>
        </w:rPr>
        <w:t>%，根据评分标准，本部门该项指标得</w:t>
      </w:r>
      <w:r>
        <w:rPr>
          <w:rFonts w:hint="eastAsia" w:ascii="仿宋" w:hAnsi="仿宋" w:eastAsia="仿宋" w:cs="仿宋"/>
          <w:sz w:val="28"/>
          <w:szCs w:val="28"/>
          <w:lang w:val="en-US" w:eastAsia="zh-CN"/>
        </w:rPr>
        <w:t>5</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二、</w:t>
      </w:r>
      <w:r>
        <w:rPr>
          <w:rFonts w:hint="eastAsia" w:ascii="仿宋" w:hAnsi="仿宋" w:eastAsia="仿宋" w:cs="仿宋"/>
          <w:b/>
          <w:bCs/>
          <w:sz w:val="28"/>
          <w:szCs w:val="28"/>
        </w:rPr>
        <w:t>绩效评价分析</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绩效目标合理性（</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设立的整体绩效目标符合国家法律法规、国民经济和社会发展总体规划</w:t>
      </w:r>
      <w:r>
        <w:rPr>
          <w:rFonts w:hint="eastAsia" w:ascii="仿宋" w:hAnsi="仿宋" w:eastAsia="仿宋" w:cs="仿宋"/>
          <w:sz w:val="28"/>
          <w:szCs w:val="28"/>
          <w:lang w:eastAsia="zh-CN"/>
        </w:rPr>
        <w:t>。</w:t>
      </w:r>
      <w:r>
        <w:rPr>
          <w:rFonts w:hint="eastAsia" w:ascii="仿宋" w:hAnsi="仿宋" w:eastAsia="仿宋" w:cs="仿宋"/>
          <w:sz w:val="28"/>
          <w:szCs w:val="28"/>
        </w:rPr>
        <w:t>根据评价标准该项得满分</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p>
      <w:pPr>
        <w:numPr>
          <w:ilvl w:val="0"/>
          <w:numId w:val="0"/>
        </w:numPr>
        <w:autoSpaceDE w:val="0"/>
        <w:ind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绩效指标明确性（</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设定的绩效指标清晰、细化、可衡量，与部门年度的任务数相对应，并与本年度部门预算资金相匹配。根据评价标准该项得满分</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三、</w:t>
      </w:r>
      <w:r>
        <w:rPr>
          <w:rFonts w:hint="eastAsia" w:ascii="仿宋" w:hAnsi="仿宋" w:eastAsia="仿宋" w:cs="仿宋"/>
          <w:b/>
          <w:bCs/>
          <w:sz w:val="28"/>
          <w:szCs w:val="28"/>
        </w:rPr>
        <w:t>预算配置</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在职人员控制率（</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年末实际在职人员为</w:t>
      </w:r>
      <w:r>
        <w:rPr>
          <w:rFonts w:hint="eastAsia" w:ascii="仿宋" w:hAnsi="仿宋" w:eastAsia="仿宋" w:cs="仿宋"/>
          <w:sz w:val="28"/>
          <w:szCs w:val="28"/>
          <w:lang w:val="en-US" w:eastAsia="zh-CN"/>
        </w:rPr>
        <w:t>1489</w:t>
      </w:r>
      <w:r>
        <w:rPr>
          <w:rFonts w:hint="eastAsia" w:ascii="仿宋" w:hAnsi="仿宋" w:eastAsia="仿宋" w:cs="仿宋"/>
          <w:sz w:val="28"/>
          <w:szCs w:val="28"/>
        </w:rPr>
        <w:t>人，编委核定的编制人数为</w:t>
      </w:r>
      <w:r>
        <w:rPr>
          <w:rFonts w:hint="eastAsia" w:ascii="仿宋" w:hAnsi="仿宋" w:eastAsia="仿宋" w:cs="仿宋"/>
          <w:sz w:val="28"/>
          <w:szCs w:val="28"/>
          <w:lang w:val="en-US" w:eastAsia="zh-CN"/>
        </w:rPr>
        <w:t>867</w:t>
      </w:r>
      <w:r>
        <w:rPr>
          <w:rFonts w:hint="eastAsia" w:ascii="仿宋" w:hAnsi="仿宋" w:eastAsia="仿宋" w:cs="仿宋"/>
          <w:sz w:val="28"/>
          <w:szCs w:val="28"/>
        </w:rPr>
        <w:t>人，实际在职人员数</w:t>
      </w:r>
      <w:r>
        <w:rPr>
          <w:rFonts w:hint="eastAsia" w:ascii="仿宋" w:hAnsi="仿宋" w:eastAsia="仿宋" w:cs="仿宋"/>
          <w:sz w:val="28"/>
          <w:szCs w:val="28"/>
          <w:lang w:val="en-US" w:eastAsia="zh-CN"/>
        </w:rPr>
        <w:t>694人。</w:t>
      </w:r>
      <w:r>
        <w:rPr>
          <w:rFonts w:hint="eastAsia" w:ascii="仿宋" w:hAnsi="仿宋" w:eastAsia="仿宋" w:cs="仿宋"/>
          <w:sz w:val="28"/>
          <w:szCs w:val="28"/>
        </w:rPr>
        <w:t>占编委核定的编制数的比率=（在职人员数一编制数）</w:t>
      </w:r>
      <w:r>
        <w:rPr>
          <w:rFonts w:hint="eastAsia" w:ascii="仿宋" w:hAnsi="仿宋" w:eastAsia="仿宋" w:cs="仿宋"/>
          <w:sz w:val="28"/>
          <w:szCs w:val="28"/>
          <w:lang w:val="en-US" w:eastAsia="zh-CN"/>
        </w:rPr>
        <w:t>/</w:t>
      </w:r>
      <w:r>
        <w:rPr>
          <w:rFonts w:hint="eastAsia" w:ascii="仿宋" w:hAnsi="仿宋" w:eastAsia="仿宋" w:cs="仿宋"/>
          <w:sz w:val="28"/>
          <w:szCs w:val="28"/>
        </w:rPr>
        <w:t>编制人数×100%=</w:t>
      </w:r>
      <w:r>
        <w:rPr>
          <w:rFonts w:hint="eastAsia" w:ascii="仿宋" w:hAnsi="仿宋" w:eastAsia="仿宋" w:cs="仿宋"/>
          <w:sz w:val="28"/>
          <w:szCs w:val="28"/>
          <w:lang w:val="en-US" w:eastAsia="zh-CN"/>
        </w:rPr>
        <w:t>71.74</w:t>
      </w:r>
      <w:r>
        <w:rPr>
          <w:rFonts w:hint="eastAsia" w:ascii="仿宋" w:hAnsi="仿宋" w:eastAsia="仿宋" w:cs="仿宋"/>
          <w:sz w:val="28"/>
          <w:szCs w:val="28"/>
        </w:rPr>
        <w:t>%，部门对人员的控制程度符合规定要求，根据评价标准该项得满分</w:t>
      </w:r>
      <w:r>
        <w:rPr>
          <w:rFonts w:hint="eastAsia" w:ascii="仿宋" w:hAnsi="仿宋" w:eastAsia="仿宋" w:cs="仿宋"/>
          <w:sz w:val="28"/>
          <w:szCs w:val="28"/>
          <w:lang w:val="en-US" w:eastAsia="zh-CN"/>
        </w:rPr>
        <w:t>8</w:t>
      </w:r>
      <w:r>
        <w:rPr>
          <w:rFonts w:hint="eastAsia" w:ascii="仿宋" w:hAnsi="仿宋" w:eastAsia="仿宋" w:cs="仿宋"/>
          <w:sz w:val="28"/>
          <w:szCs w:val="28"/>
        </w:rPr>
        <w:t>分。</w:t>
      </w:r>
    </w:p>
    <w:p>
      <w:pPr>
        <w:numPr>
          <w:ilvl w:val="0"/>
          <w:numId w:val="2"/>
        </w:numPr>
        <w:autoSpaceDE w:val="0"/>
        <w:ind w:leftChars="-200" w:firstLine="560" w:firstLineChars="200"/>
        <w:rPr>
          <w:rFonts w:hint="eastAsia" w:ascii="仿宋" w:hAnsi="仿宋" w:eastAsia="仿宋" w:cs="仿宋"/>
          <w:sz w:val="28"/>
          <w:szCs w:val="28"/>
        </w:rPr>
      </w:pPr>
      <w:r>
        <w:rPr>
          <w:rFonts w:hint="eastAsia" w:ascii="仿宋" w:hAnsi="仿宋" w:eastAsia="仿宋" w:cs="仿宋"/>
          <w:sz w:val="28"/>
          <w:szCs w:val="28"/>
        </w:rPr>
        <w:t>管理制度健全性（</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建立各项管理制度，有内部财务管理制度、会计核算制度、公务接待制度、出差管理办法、公车管理、会议制度、厉行节约等制度，相关管理制度合法、合规、完整，相关管理制度得到有效执行，根据评分标准，本部门该项指标得满分</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资金使用合规（</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支出符合国家财经法规和财务管理制度规定以及有关专项资金管理办法的规定，资金的拨付有完整的审批过程和手续，项目的支出按规定经过评估论证，支出符合部门预算批复的用途，资金使用无载留、挤占、挪用、虚列支出等情况，根据评分标准，本部门该项指标得分</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4、</w:t>
      </w:r>
      <w:r>
        <w:rPr>
          <w:rFonts w:hint="eastAsia" w:ascii="仿宋" w:hAnsi="仿宋" w:eastAsia="仿宋" w:cs="仿宋"/>
          <w:sz w:val="28"/>
          <w:szCs w:val="28"/>
        </w:rPr>
        <w:t>预决算信息公开性（</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预决算</w:t>
      </w:r>
      <w:r>
        <w:rPr>
          <w:rFonts w:hint="eastAsia" w:ascii="仿宋" w:hAnsi="仿宋" w:eastAsia="仿宋" w:cs="仿宋"/>
          <w:sz w:val="28"/>
          <w:szCs w:val="28"/>
          <w:lang w:val="en-US" w:eastAsia="zh-CN"/>
        </w:rPr>
        <w:t>公开</w:t>
      </w:r>
      <w:r>
        <w:rPr>
          <w:rFonts w:hint="eastAsia" w:ascii="仿宋" w:hAnsi="仿宋" w:eastAsia="仿宋" w:cs="仿宋"/>
          <w:sz w:val="28"/>
          <w:szCs w:val="28"/>
        </w:rPr>
        <w:t>信息和</w:t>
      </w:r>
      <w:r>
        <w:rPr>
          <w:rFonts w:hint="eastAsia" w:ascii="仿宋" w:hAnsi="仿宋" w:eastAsia="仿宋" w:cs="仿宋"/>
          <w:sz w:val="28"/>
          <w:szCs w:val="28"/>
          <w:lang w:val="en-US" w:eastAsia="zh-CN"/>
        </w:rPr>
        <w:t>决算报表</w:t>
      </w:r>
      <w:r>
        <w:rPr>
          <w:rFonts w:hint="eastAsia" w:ascii="仿宋" w:hAnsi="仿宋" w:eastAsia="仿宋" w:cs="仿宋"/>
          <w:sz w:val="28"/>
          <w:szCs w:val="28"/>
        </w:rPr>
        <w:t>资料真实、完整，基础数据信息和汇集信息资料准确。根据评分标准，本部门项指标得分</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b/>
          <w:bCs/>
          <w:sz w:val="28"/>
          <w:szCs w:val="28"/>
          <w:lang w:val="en-US" w:eastAsia="zh-CN"/>
        </w:rPr>
        <w:t xml:space="preserve">   四、</w:t>
      </w:r>
      <w:r>
        <w:rPr>
          <w:rFonts w:hint="eastAsia" w:ascii="仿宋" w:hAnsi="仿宋" w:eastAsia="仿宋" w:cs="仿宋"/>
          <w:b/>
          <w:bCs/>
          <w:sz w:val="28"/>
          <w:szCs w:val="28"/>
        </w:rPr>
        <w:t>资产管理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资产管理制度健会性（</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为加强资产管理、规范资产管理行为，制定了合法、合规、完整的资产管理制</w:t>
      </w:r>
      <w:r>
        <w:rPr>
          <w:rFonts w:hint="eastAsia" w:ascii="仿宋" w:hAnsi="仿宋" w:eastAsia="仿宋" w:cs="仿宋"/>
          <w:sz w:val="28"/>
          <w:szCs w:val="28"/>
          <w:lang w:val="en-US" w:eastAsia="zh-CN"/>
        </w:rPr>
        <w:t>度</w:t>
      </w:r>
      <w:r>
        <w:rPr>
          <w:rFonts w:hint="eastAsia" w:ascii="仿宋" w:hAnsi="仿宋" w:eastAsia="仿宋" w:cs="仿宋"/>
          <w:sz w:val="28"/>
          <w:szCs w:val="28"/>
        </w:rPr>
        <w:t>，相关资产管理制度得到有效执行，促进了职责履行和绩效目标</w:t>
      </w:r>
      <w:r>
        <w:rPr>
          <w:rFonts w:hint="eastAsia" w:ascii="仿宋" w:hAnsi="仿宋" w:eastAsia="仿宋" w:cs="仿宋"/>
          <w:sz w:val="28"/>
          <w:szCs w:val="28"/>
          <w:lang w:val="en-US" w:eastAsia="zh-CN"/>
        </w:rPr>
        <w:t>任务</w:t>
      </w:r>
      <w:r>
        <w:rPr>
          <w:rFonts w:hint="eastAsia" w:ascii="仿宋" w:hAnsi="仿宋" w:eastAsia="仿宋" w:cs="仿宋"/>
          <w:sz w:val="28"/>
          <w:szCs w:val="28"/>
        </w:rPr>
        <w:t>完成。根</w:t>
      </w:r>
      <w:r>
        <w:rPr>
          <w:rFonts w:hint="eastAsia" w:ascii="仿宋" w:hAnsi="仿宋" w:eastAsia="仿宋" w:cs="仿宋"/>
          <w:sz w:val="28"/>
          <w:szCs w:val="28"/>
          <w:lang w:eastAsia="zh-CN"/>
        </w:rPr>
        <w:t>据</w:t>
      </w:r>
      <w:r>
        <w:rPr>
          <w:rFonts w:hint="eastAsia" w:ascii="仿宋" w:hAnsi="仿宋" w:eastAsia="仿宋" w:cs="仿宋"/>
          <w:sz w:val="28"/>
          <w:szCs w:val="28"/>
        </w:rPr>
        <w:t>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该项指标得</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2、</w:t>
      </w:r>
      <w:r>
        <w:rPr>
          <w:rFonts w:hint="eastAsia" w:ascii="仿宋" w:hAnsi="仿宋" w:eastAsia="仿宋" w:cs="仿宋"/>
          <w:sz w:val="28"/>
          <w:szCs w:val="28"/>
        </w:rPr>
        <w:t>资产管</w:t>
      </w:r>
      <w:r>
        <w:rPr>
          <w:rFonts w:hint="eastAsia" w:ascii="仿宋" w:hAnsi="仿宋" w:eastAsia="仿宋" w:cs="仿宋"/>
          <w:sz w:val="28"/>
          <w:szCs w:val="28"/>
          <w:lang w:eastAsia="zh-CN"/>
        </w:rPr>
        <w:t>理</w:t>
      </w:r>
      <w:r>
        <w:rPr>
          <w:rFonts w:hint="eastAsia" w:ascii="仿宋" w:hAnsi="仿宋" w:eastAsia="仿宋" w:cs="仿宋"/>
          <w:sz w:val="28"/>
          <w:szCs w:val="28"/>
        </w:rPr>
        <w:t>安全性（</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的资产保存完整、使用合规、配量合理、处</w:t>
      </w:r>
      <w:r>
        <w:rPr>
          <w:rFonts w:hint="eastAsia" w:ascii="仿宋" w:hAnsi="仿宋" w:eastAsia="仿宋" w:cs="仿宋"/>
          <w:sz w:val="28"/>
          <w:szCs w:val="28"/>
          <w:lang w:val="en-US" w:eastAsia="zh-CN"/>
        </w:rPr>
        <w:t>置</w:t>
      </w:r>
      <w:r>
        <w:rPr>
          <w:rFonts w:hint="eastAsia" w:ascii="仿宋" w:hAnsi="仿宋" w:eastAsia="仿宋" w:cs="仿宋"/>
          <w:sz w:val="28"/>
          <w:szCs w:val="28"/>
        </w:rPr>
        <w:t>规范，资产</w:t>
      </w:r>
      <w:r>
        <w:rPr>
          <w:rFonts w:hint="eastAsia" w:ascii="仿宋" w:hAnsi="仿宋" w:eastAsia="仿宋" w:cs="仿宋"/>
          <w:sz w:val="28"/>
          <w:szCs w:val="28"/>
          <w:lang w:val="en-US" w:eastAsia="zh-CN"/>
        </w:rPr>
        <w:t>账务管理</w:t>
      </w:r>
      <w:r>
        <w:rPr>
          <w:rFonts w:hint="eastAsia" w:ascii="仿宋" w:hAnsi="仿宋" w:eastAsia="仿宋" w:cs="仿宋"/>
          <w:sz w:val="28"/>
          <w:szCs w:val="28"/>
        </w:rPr>
        <w:t>合规，账实相符。根据评分标准，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该</w:t>
      </w:r>
      <w:r>
        <w:rPr>
          <w:rFonts w:hint="eastAsia" w:ascii="仿宋" w:hAnsi="仿宋" w:eastAsia="仿宋" w:cs="仿宋"/>
          <w:sz w:val="28"/>
          <w:szCs w:val="28"/>
          <w:lang w:val="en-US" w:eastAsia="zh-CN"/>
        </w:rPr>
        <w:t>项</w:t>
      </w:r>
      <w:r>
        <w:rPr>
          <w:rFonts w:hint="eastAsia" w:ascii="仿宋" w:hAnsi="仿宋" w:eastAsia="仿宋" w:cs="仿宋"/>
          <w:sz w:val="28"/>
          <w:szCs w:val="28"/>
        </w:rPr>
        <w:t>指标</w:t>
      </w:r>
      <w:r>
        <w:rPr>
          <w:rFonts w:hint="eastAsia" w:ascii="仿宋" w:hAnsi="仿宋" w:eastAsia="仿宋" w:cs="仿宋"/>
          <w:sz w:val="28"/>
          <w:szCs w:val="28"/>
          <w:lang w:val="en-US" w:eastAsia="zh-CN"/>
        </w:rPr>
        <w:t>6分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固定资产利用率（</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lang w:val="en-US" w:eastAsia="zh-CN"/>
        </w:rPr>
        <w:t>我院</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年实际在用固定资产总额为</w:t>
      </w:r>
      <w:r>
        <w:rPr>
          <w:rFonts w:hint="eastAsia" w:ascii="仿宋" w:hAnsi="仿宋" w:eastAsia="仿宋" w:cs="仿宋"/>
          <w:sz w:val="28"/>
          <w:szCs w:val="28"/>
          <w:lang w:val="en-US" w:eastAsia="zh-CN"/>
        </w:rPr>
        <w:t>1019607.73</w:t>
      </w:r>
      <w:r>
        <w:rPr>
          <w:rFonts w:hint="eastAsia" w:ascii="仿宋" w:hAnsi="仿宋" w:eastAsia="仿宋" w:cs="仿宋"/>
          <w:sz w:val="28"/>
          <w:szCs w:val="28"/>
        </w:rPr>
        <w:t>万元，已提折旧</w:t>
      </w:r>
      <w:r>
        <w:rPr>
          <w:rFonts w:hint="eastAsia" w:ascii="仿宋" w:hAnsi="仿宋" w:eastAsia="仿宋" w:cs="仿宋"/>
          <w:sz w:val="28"/>
          <w:szCs w:val="28"/>
          <w:lang w:val="en-US" w:eastAsia="zh-CN"/>
        </w:rPr>
        <w:t>32970.16</w:t>
      </w:r>
      <w:r>
        <w:rPr>
          <w:rFonts w:hint="eastAsia" w:ascii="仿宋" w:hAnsi="仿宋" w:eastAsia="仿宋" w:cs="仿宋"/>
          <w:sz w:val="28"/>
          <w:szCs w:val="28"/>
        </w:rPr>
        <w:t>万元，固定资产净值</w:t>
      </w:r>
      <w:r>
        <w:rPr>
          <w:rFonts w:hint="eastAsia" w:ascii="仿宋" w:hAnsi="仿宋" w:eastAsia="仿宋" w:cs="仿宋"/>
          <w:sz w:val="28"/>
          <w:szCs w:val="28"/>
          <w:lang w:val="en-US" w:eastAsia="zh-CN"/>
        </w:rPr>
        <w:t>68990.57</w:t>
      </w:r>
      <w:r>
        <w:rPr>
          <w:rFonts w:hint="eastAsia" w:ascii="仿宋" w:hAnsi="仿宋" w:eastAsia="仿宋" w:cs="仿宋"/>
          <w:sz w:val="28"/>
          <w:szCs w:val="28"/>
        </w:rPr>
        <w:t>万元，固定资产利用率=（实际在用固定资产总额/所有固定资产总额）×100%=100%，根据评分标准，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该项指标</w:t>
      </w:r>
      <w:r>
        <w:rPr>
          <w:rFonts w:hint="eastAsia" w:ascii="仿宋" w:hAnsi="仿宋" w:eastAsia="仿宋" w:cs="仿宋"/>
          <w:sz w:val="28"/>
          <w:szCs w:val="28"/>
          <w:lang w:val="en-US" w:eastAsia="zh-CN"/>
        </w:rPr>
        <w:t>6</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b/>
          <w:bCs/>
          <w:sz w:val="28"/>
          <w:szCs w:val="28"/>
          <w:lang w:val="en-US" w:eastAsia="zh-CN"/>
        </w:rPr>
        <w:t xml:space="preserve">   五、</w:t>
      </w:r>
      <w:r>
        <w:rPr>
          <w:rFonts w:hint="eastAsia" w:ascii="仿宋" w:hAnsi="仿宋" w:eastAsia="仿宋" w:cs="仿宋"/>
          <w:b/>
          <w:bCs/>
          <w:sz w:val="28"/>
          <w:szCs w:val="28"/>
        </w:rPr>
        <w:t>产出及效益</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职责履行情况</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重点工作完成率（</w:t>
      </w:r>
      <w:r>
        <w:rPr>
          <w:rFonts w:hint="eastAsia" w:ascii="仿宋" w:hAnsi="仿宋" w:eastAsia="仿宋" w:cs="仿宋"/>
          <w:sz w:val="28"/>
          <w:szCs w:val="28"/>
          <w:lang w:val="en-US" w:eastAsia="zh-CN"/>
        </w:rPr>
        <w:t>8</w:t>
      </w:r>
      <w:r>
        <w:rPr>
          <w:rFonts w:hint="eastAsia" w:ascii="仿宋" w:hAnsi="仿宋" w:eastAsia="仿宋" w:cs="仿宋"/>
          <w:sz w:val="28"/>
          <w:szCs w:val="28"/>
        </w:rPr>
        <w:t>分）：20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eastAsia="zh-CN"/>
        </w:rPr>
        <w:t>面对突如其来的新冠疫情，全院干部职工上下一心，履职尽责，不懈努力，</w:t>
      </w:r>
      <w:r>
        <w:rPr>
          <w:rFonts w:hint="eastAsia" w:ascii="仿宋" w:hAnsi="仿宋" w:eastAsia="仿宋" w:cs="仿宋"/>
          <w:color w:val="000000"/>
          <w:sz w:val="28"/>
          <w:szCs w:val="28"/>
        </w:rPr>
        <w:t>坚持落实防控举措，筑牢疫情防控防线</w:t>
      </w:r>
      <w:r>
        <w:rPr>
          <w:rStyle w:val="8"/>
          <w:rFonts w:hint="eastAsia" w:ascii="仿宋" w:hAnsi="仿宋" w:eastAsia="仿宋" w:cs="仿宋"/>
          <w:color w:val="000000"/>
          <w:sz w:val="28"/>
          <w:szCs w:val="28"/>
        </w:rPr>
        <w:t>疫情期间，住院病人日均在550人以上，每天平诊急诊手术十余台，共接生140多个新生儿，成功救治数名黄码“橙色”高危孕产妇，先后</w:t>
      </w:r>
      <w:r>
        <w:rPr>
          <w:rFonts w:hint="eastAsia" w:ascii="仿宋" w:hAnsi="仿宋" w:eastAsia="仿宋" w:cs="仿宋"/>
          <w:color w:val="000000"/>
          <w:sz w:val="28"/>
          <w:szCs w:val="28"/>
        </w:rPr>
        <w:t>接收其他医院转入患者75人；120调度中心累计出车超1000趟；组织专车先后转送600多名患者出院回家。全力做好疫情期间正常医疗救治和“非绿码”高危孕产妇的医疗保障工作，</w:t>
      </w:r>
      <w:r>
        <w:rPr>
          <w:rStyle w:val="8"/>
          <w:rFonts w:hint="eastAsia" w:ascii="仿宋" w:hAnsi="仿宋" w:eastAsia="仿宋" w:cs="仿宋"/>
          <w:color w:val="000000"/>
          <w:sz w:val="28"/>
          <w:szCs w:val="28"/>
        </w:rPr>
        <w:t>实现了院内零感染、医务人员零感染的目标。</w:t>
      </w:r>
      <w:r>
        <w:rPr>
          <w:rFonts w:hint="eastAsia" w:ascii="仿宋" w:hAnsi="仿宋" w:eastAsia="仿宋" w:cs="仿宋"/>
          <w:sz w:val="28"/>
          <w:szCs w:val="28"/>
          <w:lang w:eastAsia="zh-CN"/>
        </w:rPr>
        <w:t>“创建群众满意医院”全力推进医院高质量发展，圆满完成了目标任务。</w:t>
      </w:r>
      <w:r>
        <w:rPr>
          <w:rFonts w:hint="eastAsia" w:ascii="仿宋" w:hAnsi="仿宋" w:eastAsia="仿宋" w:cs="仿宋"/>
          <w:sz w:val="28"/>
          <w:szCs w:val="28"/>
        </w:rPr>
        <w:t>考核等级为优秀。根据评分标准，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重点工作实际完成率得分为</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2）履职效益</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①经济效益和杜会效益（</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color w:val="000000"/>
          <w:sz w:val="28"/>
          <w:szCs w:val="28"/>
        </w:rPr>
        <w:t>在河西学院庆祝中国共产党成立100周年教职工歌咏比赛、党史知识竞赛中均获得第一名。召开“七一”表彰大会，对一年来在各支部中涌现出的43名优秀共产党员、12名优秀党务工作者、10个先进基层党组织进行表彰奖励；1名党员获得市级表彰，15名党员、4个集体获得校党委表彰，为全院党员干部树立模范榜样。选派10名医疗骨干</w:t>
      </w:r>
      <w:r>
        <w:rPr>
          <w:rFonts w:hint="eastAsia" w:ascii="仿宋" w:hAnsi="仿宋" w:eastAsia="仿宋" w:cs="仿宋"/>
          <w:color w:val="000000"/>
          <w:sz w:val="28"/>
          <w:szCs w:val="28"/>
          <w:lang w:val="zh-CN"/>
        </w:rPr>
        <w:t>组成“组团式”健康扶贫工作队，</w:t>
      </w:r>
      <w:r>
        <w:rPr>
          <w:rFonts w:hint="eastAsia" w:ascii="仿宋" w:hAnsi="仿宋" w:eastAsia="仿宋" w:cs="仿宋"/>
          <w:color w:val="000000"/>
          <w:sz w:val="28"/>
          <w:szCs w:val="28"/>
        </w:rPr>
        <w:t>真帮实扶，发挥作用，完成</w:t>
      </w:r>
      <w:r>
        <w:rPr>
          <w:rFonts w:hint="eastAsia" w:ascii="仿宋" w:hAnsi="仿宋" w:eastAsia="仿宋" w:cs="仿宋"/>
          <w:color w:val="000000"/>
          <w:sz w:val="28"/>
          <w:szCs w:val="28"/>
          <w:lang w:val="zh-CN"/>
        </w:rPr>
        <w:t>礼县和泾川县人民医院</w:t>
      </w:r>
      <w:r>
        <w:rPr>
          <w:rFonts w:hint="eastAsia" w:ascii="仿宋" w:hAnsi="仿宋" w:eastAsia="仿宋" w:cs="仿宋"/>
          <w:color w:val="000000"/>
          <w:sz w:val="28"/>
          <w:szCs w:val="28"/>
        </w:rPr>
        <w:t>带教查房430次，手术160台，接诊患者5000多人次；出资5万元为帮扶村修建水渠；有力巩固脱贫攻坚工作成果、助力乡村振兴。</w:t>
      </w:r>
      <w:r>
        <w:rPr>
          <w:rFonts w:hint="eastAsia" w:ascii="仿宋" w:hAnsi="仿宋" w:eastAsia="仿宋" w:cs="仿宋"/>
          <w:color w:val="000000"/>
          <w:kern w:val="0"/>
          <w:sz w:val="28"/>
          <w:szCs w:val="28"/>
        </w:rPr>
        <w:t>坚持立德树人，促进医教研协同发展</w:t>
      </w:r>
      <w:r>
        <w:rPr>
          <w:rFonts w:hint="eastAsia" w:ascii="仿宋" w:hAnsi="仿宋" w:eastAsia="仿宋" w:cs="仿宋"/>
          <w:color w:val="000000"/>
          <w:kern w:val="0"/>
          <w:sz w:val="28"/>
          <w:szCs w:val="28"/>
          <w:lang w:eastAsia="zh-CN"/>
        </w:rPr>
        <w:t>，</w:t>
      </w:r>
      <w:r>
        <w:rPr>
          <w:rFonts w:hint="eastAsia" w:ascii="仿宋" w:hAnsi="仿宋" w:eastAsia="仿宋" w:cs="仿宋"/>
          <w:color w:val="000000"/>
          <w:sz w:val="28"/>
          <w:szCs w:val="28"/>
          <w:lang w:val="en-US" w:eastAsia="zh-CN"/>
        </w:rPr>
        <w:t>2021年我院先后取得了</w:t>
      </w:r>
      <w:r>
        <w:rPr>
          <w:rFonts w:hint="eastAsia" w:ascii="仿宋" w:hAnsi="仿宋" w:eastAsia="仿宋" w:cs="仿宋"/>
          <w:i w:val="0"/>
          <w:iCs w:val="0"/>
          <w:color w:val="000000"/>
          <w:kern w:val="0"/>
          <w:sz w:val="28"/>
          <w:szCs w:val="28"/>
          <w:u w:val="none"/>
          <w:lang w:val="en-US" w:eastAsia="zh-CN" w:bidi="ar"/>
        </w:rPr>
        <w:t>“甘肃省疫情防控先进集体”“优秀医师团队”“甘肃省青年志愿者优秀组织奖”“甘肃省巾帼建功先进集体”“抗疫先进集体”“健康促进医院”等多个荣誉称号。</w:t>
      </w:r>
      <w:r>
        <w:rPr>
          <w:rFonts w:hint="eastAsia" w:ascii="仿宋" w:hAnsi="仿宋" w:eastAsia="仿宋" w:cs="仿宋"/>
          <w:color w:val="000000"/>
          <w:sz w:val="28"/>
          <w:szCs w:val="28"/>
          <w:lang w:val="en-US" w:eastAsia="zh-CN"/>
        </w:rPr>
        <w:t>为</w:t>
      </w:r>
      <w:r>
        <w:rPr>
          <w:rFonts w:hint="eastAsia" w:ascii="仿宋" w:hAnsi="仿宋" w:eastAsia="仿宋" w:cs="仿宋"/>
          <w:color w:val="000000"/>
          <w:sz w:val="28"/>
          <w:szCs w:val="28"/>
        </w:rPr>
        <w:t>进一步深化与临床医学院的一体化发展，全院有368名医务人员取得高校教师资格证，162名医务人员被学校聘为讲师及以上教师职称，选拔20名医务人员成为临床医学院2021级本科生导师。全年有近200名临床教师参与临床医学院、护理学院、医学院的教学工作，共计完成8600学</w:t>
      </w:r>
      <w:r>
        <w:rPr>
          <w:rFonts w:hint="eastAsia" w:ascii="仿宋" w:hAnsi="仿宋" w:eastAsia="仿宋" w:cs="仿宋"/>
          <w:color w:val="000000"/>
          <w:sz w:val="32"/>
          <w:szCs w:val="28"/>
        </w:rPr>
        <w:t>时的教学任务。加快构建以“5+3”的临床医学人才培养体系，充分发挥河西地区唯一</w:t>
      </w:r>
      <w:r>
        <w:rPr>
          <w:rFonts w:hint="eastAsia" w:ascii="仿宋" w:hAnsi="仿宋" w:eastAsia="仿宋" w:cs="仿宋"/>
          <w:color w:val="000000"/>
          <w:spacing w:val="13"/>
          <w:sz w:val="32"/>
          <w:szCs w:val="28"/>
        </w:rPr>
        <w:t>“全国住院医师规范化培训基地”示范引领作用</w:t>
      </w:r>
      <w:r>
        <w:rPr>
          <w:rFonts w:hint="eastAsia" w:ascii="仿宋" w:hAnsi="仿宋" w:eastAsia="仿宋" w:cs="仿宋"/>
          <w:color w:val="000000"/>
          <w:sz w:val="32"/>
          <w:szCs w:val="28"/>
        </w:rPr>
        <w:t>，</w:t>
      </w:r>
      <w:r>
        <w:rPr>
          <w:rFonts w:hint="eastAsia" w:ascii="仿宋" w:hAnsi="仿宋" w:eastAsia="仿宋" w:cs="仿宋"/>
          <w:color w:val="000000"/>
          <w:spacing w:val="13"/>
          <w:sz w:val="32"/>
          <w:szCs w:val="28"/>
        </w:rPr>
        <w:t>先后</w:t>
      </w:r>
      <w:r>
        <w:rPr>
          <w:rFonts w:hint="eastAsia" w:ascii="仿宋" w:hAnsi="仿宋" w:eastAsia="仿宋" w:cs="仿宋"/>
          <w:color w:val="000000"/>
          <w:sz w:val="32"/>
          <w:szCs w:val="28"/>
        </w:rPr>
        <w:t>招收151名学员，其中首届39名学员已顺利结业。</w:t>
      </w:r>
      <w:r>
        <w:rPr>
          <w:rFonts w:hint="eastAsia" w:ascii="仿宋" w:hAnsi="仿宋" w:eastAsia="仿宋" w:cs="仿宋"/>
          <w:sz w:val="28"/>
          <w:szCs w:val="28"/>
        </w:rPr>
        <w:t>根据评分标准，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该项指标得</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②行政效能（</w:t>
      </w:r>
      <w:r>
        <w:rPr>
          <w:rFonts w:hint="eastAsia" w:ascii="仿宋" w:hAnsi="仿宋" w:eastAsia="仿宋" w:cs="仿宋"/>
          <w:sz w:val="28"/>
          <w:szCs w:val="28"/>
          <w:lang w:val="en-US" w:eastAsia="zh-CN"/>
        </w:rPr>
        <w:t>5</w:t>
      </w:r>
      <w:r>
        <w:rPr>
          <w:rFonts w:hint="eastAsia" w:ascii="仿宋" w:hAnsi="仿宋" w:eastAsia="仿宋" w:cs="仿宋"/>
          <w:sz w:val="28"/>
          <w:szCs w:val="28"/>
        </w:rPr>
        <w:t>分）：全面加强党风建设，切实履行主体责任，严格责任落实，进一步严明工作纪律，为改进作风，</w:t>
      </w:r>
      <w:r>
        <w:rPr>
          <w:rFonts w:hint="eastAsia" w:ascii="仿宋" w:hAnsi="仿宋" w:eastAsia="仿宋" w:cs="仿宋"/>
          <w:sz w:val="28"/>
          <w:szCs w:val="28"/>
          <w:lang w:eastAsia="zh-CN"/>
        </w:rPr>
        <w:t>为</w:t>
      </w:r>
      <w:r>
        <w:rPr>
          <w:rFonts w:hint="eastAsia" w:ascii="仿宋" w:hAnsi="仿宋" w:eastAsia="仿宋" w:cs="仿宋"/>
          <w:sz w:val="28"/>
          <w:szCs w:val="28"/>
        </w:rPr>
        <w:t>服务效能提供了制度保障</w:t>
      </w:r>
      <w:r>
        <w:rPr>
          <w:rFonts w:hint="eastAsia" w:ascii="仿宋" w:hAnsi="仿宋" w:eastAsia="仿宋" w:cs="仿宋"/>
          <w:sz w:val="28"/>
          <w:szCs w:val="28"/>
          <w:lang w:eastAsia="zh-CN"/>
        </w:rPr>
        <w:t>，</w:t>
      </w:r>
      <w:r>
        <w:rPr>
          <w:rFonts w:hint="eastAsia" w:ascii="仿宋" w:hAnsi="仿宋" w:eastAsia="仿宋" w:cs="仿宋"/>
          <w:sz w:val="28"/>
          <w:szCs w:val="28"/>
        </w:rPr>
        <w:t>提高行政效率，</w:t>
      </w:r>
      <w:r>
        <w:rPr>
          <w:rFonts w:hint="eastAsia" w:ascii="仿宋" w:hAnsi="仿宋" w:eastAsia="仿宋" w:cs="仿宋"/>
          <w:sz w:val="28"/>
          <w:szCs w:val="28"/>
          <w:lang w:val="en-US" w:eastAsia="zh-CN"/>
        </w:rPr>
        <w:t>在</w:t>
      </w:r>
      <w:r>
        <w:rPr>
          <w:rFonts w:hint="eastAsia" w:ascii="仿宋" w:hAnsi="仿宋" w:eastAsia="仿宋" w:cs="仿宋"/>
          <w:sz w:val="28"/>
          <w:szCs w:val="28"/>
        </w:rPr>
        <w:t>降低行政成本上都取得了良好效</w:t>
      </w:r>
      <w:r>
        <w:rPr>
          <w:rFonts w:hint="eastAsia" w:ascii="仿宋" w:hAnsi="仿宋" w:eastAsia="仿宋" w:cs="仿宋"/>
          <w:sz w:val="28"/>
          <w:szCs w:val="28"/>
          <w:lang w:eastAsia="zh-CN"/>
        </w:rPr>
        <w:t>率</w:t>
      </w:r>
      <w:r>
        <w:rPr>
          <w:rFonts w:hint="eastAsia" w:ascii="仿宋" w:hAnsi="仿宋" w:eastAsia="仿宋" w:cs="仿宋"/>
          <w:sz w:val="28"/>
          <w:szCs w:val="28"/>
        </w:rPr>
        <w:t>。根据评分标准，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该项指标得分</w:t>
      </w:r>
      <w:r>
        <w:rPr>
          <w:rFonts w:hint="eastAsia" w:ascii="仿宋" w:hAnsi="仿宋" w:eastAsia="仿宋" w:cs="仿宋"/>
          <w:sz w:val="28"/>
          <w:szCs w:val="28"/>
          <w:lang w:val="en-US" w:eastAsia="zh-CN"/>
        </w:rPr>
        <w:t>5</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③社会公众或服务对象满意度（</w:t>
      </w:r>
      <w:r>
        <w:rPr>
          <w:rFonts w:hint="eastAsia" w:ascii="仿宋" w:hAnsi="仿宋" w:eastAsia="仿宋" w:cs="仿宋"/>
          <w:sz w:val="28"/>
          <w:szCs w:val="28"/>
          <w:lang w:val="en-US" w:eastAsia="zh-CN"/>
        </w:rPr>
        <w:t>8</w:t>
      </w:r>
      <w:r>
        <w:rPr>
          <w:rFonts w:hint="eastAsia" w:ascii="仿宋" w:hAnsi="仿宋" w:eastAsia="仿宋" w:cs="仿宋"/>
          <w:sz w:val="28"/>
          <w:szCs w:val="28"/>
        </w:rPr>
        <w:t>分）：本次绩效自评，我们向社会群众、服务对象、本部门内部员工发放问卷调查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通过</w:t>
      </w:r>
      <w:r>
        <w:rPr>
          <w:rFonts w:hint="eastAsia" w:ascii="仿宋" w:hAnsi="仿宋" w:eastAsia="仿宋" w:cs="仿宋"/>
          <w:sz w:val="28"/>
          <w:szCs w:val="28"/>
        </w:rPr>
        <w:t>调查研究、掌握真实、准确情况</w:t>
      </w:r>
      <w:r>
        <w:rPr>
          <w:rFonts w:hint="eastAsia" w:ascii="仿宋" w:hAnsi="仿宋" w:eastAsia="仿宋" w:cs="仿宋"/>
          <w:sz w:val="28"/>
          <w:szCs w:val="28"/>
          <w:lang w:val="en-US" w:eastAsia="zh-CN"/>
        </w:rPr>
        <w:t>并开展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优质服务提升月”活动，</w:t>
      </w:r>
      <w:r>
        <w:rPr>
          <w:rFonts w:hint="eastAsia" w:ascii="仿宋" w:hAnsi="仿宋" w:eastAsia="仿宋" w:cs="仿宋"/>
          <w:sz w:val="28"/>
          <w:szCs w:val="28"/>
        </w:rPr>
        <w:t>促进社会经济</w:t>
      </w:r>
      <w:r>
        <w:rPr>
          <w:rFonts w:hint="eastAsia" w:ascii="仿宋" w:hAnsi="仿宋" w:eastAsia="仿宋" w:cs="仿宋"/>
          <w:sz w:val="28"/>
          <w:szCs w:val="28"/>
          <w:lang w:val="en-US" w:eastAsia="zh-CN"/>
        </w:rPr>
        <w:t>效益</w:t>
      </w:r>
      <w:r>
        <w:rPr>
          <w:rFonts w:hint="eastAsia" w:ascii="仿宋" w:hAnsi="仿宋" w:eastAsia="仿宋" w:cs="仿宋"/>
          <w:sz w:val="28"/>
          <w:szCs w:val="28"/>
        </w:rPr>
        <w:t>发展，依法办事、依法行政，杜绝不作为和乱作为，改革和完善机关办事制度，缩短办事时间，提高工作效率，厉行节约、制止奢侈浪费行为等各方面均给予了</w:t>
      </w:r>
      <w:r>
        <w:rPr>
          <w:rFonts w:hint="eastAsia" w:ascii="仿宋" w:hAnsi="仿宋" w:eastAsia="仿宋" w:cs="仿宋"/>
          <w:sz w:val="28"/>
          <w:szCs w:val="28"/>
          <w:lang w:val="en-US" w:eastAsia="zh-CN"/>
        </w:rPr>
        <w:t>满意</w:t>
      </w:r>
      <w:r>
        <w:rPr>
          <w:rFonts w:hint="eastAsia" w:ascii="仿宋" w:hAnsi="仿宋" w:eastAsia="仿宋" w:cs="仿宋"/>
          <w:sz w:val="28"/>
          <w:szCs w:val="28"/>
        </w:rPr>
        <w:t>的评价</w:t>
      </w:r>
      <w:r>
        <w:rPr>
          <w:rFonts w:hint="eastAsia" w:ascii="仿宋" w:hAnsi="仿宋" w:eastAsia="仿宋" w:cs="仿宋"/>
          <w:sz w:val="28"/>
          <w:szCs w:val="28"/>
          <w:lang w:eastAsia="zh-CN"/>
        </w:rPr>
        <w:t>。</w:t>
      </w:r>
      <w:r>
        <w:rPr>
          <w:rFonts w:hint="eastAsia" w:ascii="仿宋" w:hAnsi="仿宋" w:eastAsia="仿宋" w:cs="仿宋"/>
          <w:sz w:val="28"/>
          <w:szCs w:val="28"/>
        </w:rPr>
        <w:t>因此，根据评分标准，</w:t>
      </w:r>
      <w:r>
        <w:rPr>
          <w:rFonts w:hint="eastAsia" w:ascii="仿宋" w:hAnsi="仿宋" w:eastAsia="仿宋" w:cs="仿宋"/>
          <w:sz w:val="28"/>
          <w:szCs w:val="28"/>
          <w:lang w:val="en-US" w:eastAsia="zh-CN"/>
        </w:rPr>
        <w:t>我院</w:t>
      </w:r>
      <w:r>
        <w:rPr>
          <w:rFonts w:hint="eastAsia" w:ascii="仿宋" w:hAnsi="仿宋" w:eastAsia="仿宋" w:cs="仿宋"/>
          <w:sz w:val="28"/>
          <w:szCs w:val="28"/>
        </w:rPr>
        <w:t>该项指标得</w:t>
      </w:r>
      <w:r>
        <w:rPr>
          <w:rFonts w:hint="eastAsia" w:ascii="仿宋" w:hAnsi="仿宋" w:eastAsia="仿宋" w:cs="仿宋"/>
          <w:sz w:val="28"/>
          <w:szCs w:val="28"/>
          <w:lang w:val="en-US" w:eastAsia="zh-CN"/>
        </w:rPr>
        <w:t>8</w:t>
      </w:r>
      <w:r>
        <w:rPr>
          <w:rFonts w:hint="eastAsia" w:ascii="仿宋" w:hAnsi="仿宋" w:eastAsia="仿宋" w:cs="仿宋"/>
          <w:sz w:val="28"/>
          <w:szCs w:val="28"/>
        </w:rPr>
        <w:t>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六</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存在的主要问题及下一步改进措施</w:t>
      </w:r>
      <w:r>
        <w:rPr>
          <w:rFonts w:hint="eastAsia" w:ascii="仿宋" w:hAnsi="仿宋" w:eastAsia="仿宋" w:cs="仿宋"/>
          <w:sz w:val="28"/>
          <w:szCs w:val="28"/>
        </w:rPr>
        <w:br w:type="textWrapping"/>
      </w:r>
      <w:r>
        <w:rPr>
          <w:rFonts w:hint="eastAsia" w:ascii="仿宋" w:hAnsi="仿宋" w:eastAsia="仿宋" w:cs="仿宋"/>
          <w:sz w:val="28"/>
          <w:szCs w:val="28"/>
        </w:rPr>
        <w:t>（一）存在主要问题</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政府采购年初预算与实际执行偏差大，</w:t>
      </w:r>
      <w:r>
        <w:rPr>
          <w:rFonts w:hint="eastAsia" w:ascii="仿宋" w:hAnsi="仿宋" w:eastAsia="仿宋" w:cs="仿宋"/>
          <w:sz w:val="28"/>
          <w:szCs w:val="28"/>
          <w:lang w:val="en-US" w:eastAsia="zh-CN"/>
        </w:rPr>
        <w:t>原因是受疫情影响政府采购速度缓慢，以及大型设备采购手续繁杂，导致</w:t>
      </w:r>
      <w:r>
        <w:rPr>
          <w:rFonts w:hint="eastAsia" w:ascii="仿宋" w:hAnsi="仿宋" w:eastAsia="仿宋" w:cs="仿宋"/>
          <w:sz w:val="28"/>
          <w:szCs w:val="28"/>
        </w:rPr>
        <w:t>政府采购年初预算与实际执行偏差大</w:t>
      </w:r>
      <w:r>
        <w:rPr>
          <w:rFonts w:hint="eastAsia" w:ascii="仿宋" w:hAnsi="仿宋" w:eastAsia="仿宋" w:cs="仿宋"/>
          <w:sz w:val="28"/>
          <w:szCs w:val="28"/>
          <w:lang w:eastAsia="zh-CN"/>
        </w:rPr>
        <w:t>，</w:t>
      </w:r>
      <w:r>
        <w:rPr>
          <w:rFonts w:hint="eastAsia" w:ascii="仿宋" w:hAnsi="仿宋" w:eastAsia="仿宋" w:cs="仿宋"/>
          <w:sz w:val="28"/>
          <w:szCs w:val="28"/>
        </w:rPr>
        <w:t>政府采购预算编制准确性有待提高。</w:t>
      </w:r>
      <w:r>
        <w:rPr>
          <w:rFonts w:hint="eastAsia" w:ascii="仿宋" w:hAnsi="仿宋" w:eastAsia="仿宋" w:cs="仿宋"/>
          <w:sz w:val="28"/>
          <w:szCs w:val="28"/>
        </w:rPr>
        <w:br w:type="textWrapping"/>
      </w:r>
      <w:r>
        <w:rPr>
          <w:rFonts w:hint="eastAsia" w:ascii="仿宋" w:hAnsi="仿宋" w:eastAsia="仿宋" w:cs="仿宋"/>
          <w:sz w:val="28"/>
          <w:szCs w:val="28"/>
        </w:rPr>
        <w:t>（二）改进措施</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）强化预算执行，提</w:t>
      </w:r>
      <w:r>
        <w:rPr>
          <w:rFonts w:hint="eastAsia" w:ascii="仿宋" w:hAnsi="仿宋" w:eastAsia="仿宋" w:cs="仿宋"/>
          <w:sz w:val="28"/>
          <w:szCs w:val="28"/>
          <w:lang w:val="en-US" w:eastAsia="zh-CN"/>
        </w:rPr>
        <w:t>高</w:t>
      </w:r>
      <w:r>
        <w:rPr>
          <w:rFonts w:hint="eastAsia" w:ascii="仿宋" w:hAnsi="仿宋" w:eastAsia="仿宋" w:cs="仿宋"/>
          <w:sz w:val="28"/>
          <w:szCs w:val="28"/>
        </w:rPr>
        <w:t>预算完成率，严格按预算项目</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完成进度合理按</w:t>
      </w:r>
      <w:r>
        <w:rPr>
          <w:rFonts w:hint="eastAsia" w:ascii="仿宋" w:hAnsi="仿宋" w:eastAsia="仿宋" w:cs="仿宋"/>
          <w:sz w:val="28"/>
          <w:szCs w:val="28"/>
        </w:rPr>
        <w:t>排资金</w:t>
      </w:r>
      <w:r>
        <w:rPr>
          <w:rFonts w:hint="eastAsia" w:ascii="仿宋" w:hAnsi="仿宋" w:eastAsia="仿宋" w:cs="仿宋"/>
          <w:sz w:val="28"/>
          <w:szCs w:val="28"/>
          <w:lang w:val="en-US" w:eastAsia="zh-CN"/>
        </w:rPr>
        <w:t>支出</w:t>
      </w:r>
      <w:r>
        <w:rPr>
          <w:rFonts w:hint="eastAsia" w:ascii="仿宋" w:hAnsi="仿宋" w:eastAsia="仿宋" w:cs="仿宋"/>
          <w:sz w:val="28"/>
          <w:szCs w:val="28"/>
        </w:rPr>
        <w:t>，增强预算执行的规范性和资金使用效益。</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2）科学合理编制政府采购预算，强化政府采购预算执行，确保政府采购预算切合单位实际。</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3）根据年初的绩效考核指标及预算绩效目标，扎实推进相关工作，确保考核指标及预算绩效目标按时、优质完成</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p>
    <w:p>
      <w:pPr>
        <w:tabs>
          <w:tab w:val="left" w:pos="1440"/>
        </w:tabs>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E76E9"/>
    <w:multiLevelType w:val="singleLevel"/>
    <w:tmpl w:val="AA8E76E9"/>
    <w:lvl w:ilvl="0" w:tentative="0">
      <w:start w:val="2"/>
      <w:numFmt w:val="decimal"/>
      <w:suff w:val="nothing"/>
      <w:lvlText w:val="%1、"/>
      <w:lvlJc w:val="left"/>
    </w:lvl>
  </w:abstractNum>
  <w:abstractNum w:abstractNumId="1">
    <w:nsid w:val="1DF2BDEE"/>
    <w:multiLevelType w:val="singleLevel"/>
    <w:tmpl w:val="1DF2BDE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MjU2YzE1MjZmOWJkMjU1NTQwNWVkMDg4NTA1NjgifQ=="/>
  </w:docVars>
  <w:rsids>
    <w:rsidRoot w:val="00615F08"/>
    <w:rsid w:val="001544A9"/>
    <w:rsid w:val="002D4B59"/>
    <w:rsid w:val="00395EF9"/>
    <w:rsid w:val="00586FA1"/>
    <w:rsid w:val="00607F56"/>
    <w:rsid w:val="00615F08"/>
    <w:rsid w:val="00BC3DFB"/>
    <w:rsid w:val="00D10B48"/>
    <w:rsid w:val="00D81960"/>
    <w:rsid w:val="02083B4C"/>
    <w:rsid w:val="0BC41194"/>
    <w:rsid w:val="11964621"/>
    <w:rsid w:val="15BC26D1"/>
    <w:rsid w:val="15CF1556"/>
    <w:rsid w:val="19D472AE"/>
    <w:rsid w:val="1EE835E6"/>
    <w:rsid w:val="1F3A551E"/>
    <w:rsid w:val="20BC2254"/>
    <w:rsid w:val="24E85E89"/>
    <w:rsid w:val="25686DEB"/>
    <w:rsid w:val="2E9F23F2"/>
    <w:rsid w:val="4752729F"/>
    <w:rsid w:val="4F9401BB"/>
    <w:rsid w:val="5CE77936"/>
    <w:rsid w:val="5D137686"/>
    <w:rsid w:val="638C59D2"/>
    <w:rsid w:val="64061E48"/>
    <w:rsid w:val="6EAA20BD"/>
    <w:rsid w:val="78305254"/>
    <w:rsid w:val="79B92347"/>
    <w:rsid w:val="7B4F0446"/>
    <w:rsid w:val="7C215AFB"/>
    <w:rsid w:val="7D6B67B4"/>
    <w:rsid w:val="7F01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楷体_GB2312" w:hAnsi="Calibri" w:eastAsia="楷体_GB2312" w:cs="Times New Roman"/>
      <w:sz w:val="32"/>
      <w:szCs w:val="24"/>
    </w:rPr>
  </w:style>
  <w:style w:type="character" w:customStyle="1" w:styleId="6">
    <w:name w:val="标题 1 Char"/>
    <w:basedOn w:val="5"/>
    <w:link w:val="2"/>
    <w:qFormat/>
    <w:uiPriority w:val="9"/>
    <w:rPr>
      <w:b/>
      <w:bCs/>
      <w:kern w:val="44"/>
      <w:sz w:val="44"/>
      <w:szCs w:val="44"/>
    </w:rPr>
  </w:style>
  <w:style w:type="paragraph" w:styleId="7">
    <w:name w:val="List Paragraph"/>
    <w:basedOn w:val="1"/>
    <w:qFormat/>
    <w:uiPriority w:val="34"/>
    <w:pPr>
      <w:ind w:firstLine="420" w:firstLineChars="200"/>
    </w:pPr>
  </w:style>
  <w:style w:type="character" w:customStyle="1" w:styleId="8">
    <w:name w:val="bjh-p"/>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125</Words>
  <Characters>719</Characters>
  <Lines>5</Lines>
  <Paragraphs>1</Paragraphs>
  <TotalTime>13</TotalTime>
  <ScaleCrop>false</ScaleCrop>
  <LinksUpToDate>false</LinksUpToDate>
  <CharactersWithSpaces>843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2021-02-08T09:23:00Z</dcterms:created>
  <dc:creator>HP Inc.</dc:creator>
  <cp:lastModifiedBy>lenovo</cp:lastModifiedBy>
  <dcterms:modified xsi:type="dcterms:W3CDTF">2023-07-20T02:11:49Z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DE116D5E529C4459A0B9CA37A6AC18E9</vt:lpwstr>
  </property>
</Properties>
</file>